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5605B" w14:textId="7C3607D9" w:rsidR="00C67A95" w:rsidRPr="00175759" w:rsidRDefault="00C67A95" w:rsidP="005630E7">
      <w:pPr>
        <w:jc w:val="center"/>
        <w:rPr>
          <w:rFonts w:ascii="Cordia New" w:hAnsi="Cordia New" w:cs="Cordia New"/>
          <w:b/>
          <w:bCs/>
          <w:sz w:val="32"/>
          <w:szCs w:val="32"/>
        </w:rPr>
      </w:pPr>
      <w:bookmarkStart w:id="0" w:name="_GoBack"/>
      <w:r w:rsidRPr="00175759">
        <w:rPr>
          <w:rFonts w:ascii="Cordia New" w:hAnsi="Cordia New" w:cs="Cordia New"/>
          <w:b/>
          <w:bCs/>
          <w:sz w:val="32"/>
          <w:szCs w:val="32"/>
        </w:rPr>
        <w:t xml:space="preserve">SCG Chemicals Becomes Thailand's First Company in </w:t>
      </w:r>
      <w:r w:rsidR="002A7854" w:rsidRPr="00175759">
        <w:rPr>
          <w:rFonts w:ascii="Cordia New" w:hAnsi="Cordia New" w:cs="Cordia New"/>
          <w:b/>
          <w:bCs/>
          <w:sz w:val="32"/>
          <w:szCs w:val="32"/>
        </w:rPr>
        <w:t xml:space="preserve">Petrochemical </w:t>
      </w:r>
      <w:r w:rsidRPr="00175759">
        <w:rPr>
          <w:rFonts w:ascii="Cordia New" w:hAnsi="Cordia New" w:cs="Cordia New"/>
          <w:b/>
          <w:bCs/>
          <w:sz w:val="32"/>
          <w:szCs w:val="32"/>
        </w:rPr>
        <w:t>Industry Certified with ISCC PLUS Throughout Whole Supply Chain, Accelerating Advancement of High</w:t>
      </w:r>
      <w:r w:rsidRPr="00175759">
        <w:rPr>
          <w:rFonts w:ascii="Cordia New" w:hAnsi="Cordia New" w:cs="Cordia New"/>
          <w:b/>
          <w:bCs/>
          <w:sz w:val="32"/>
          <w:szCs w:val="32"/>
          <w:cs/>
        </w:rPr>
        <w:t>-</w:t>
      </w:r>
      <w:r w:rsidRPr="00175759">
        <w:rPr>
          <w:rFonts w:ascii="Cordia New" w:hAnsi="Cordia New" w:cs="Cordia New"/>
          <w:b/>
          <w:bCs/>
          <w:sz w:val="32"/>
          <w:szCs w:val="32"/>
        </w:rPr>
        <w:t>Quality Post</w:t>
      </w:r>
      <w:r w:rsidRPr="00175759">
        <w:rPr>
          <w:rFonts w:ascii="Cordia New" w:hAnsi="Cordia New" w:cs="Cordia New"/>
          <w:b/>
          <w:bCs/>
          <w:sz w:val="32"/>
          <w:szCs w:val="32"/>
          <w:cs/>
        </w:rPr>
        <w:t>-</w:t>
      </w:r>
      <w:r w:rsidRPr="00175759">
        <w:rPr>
          <w:rFonts w:ascii="Cordia New" w:hAnsi="Cordia New" w:cs="Cordia New"/>
          <w:b/>
          <w:bCs/>
          <w:sz w:val="32"/>
          <w:szCs w:val="32"/>
        </w:rPr>
        <w:t>Consumer Recycled Resins to Meet ESG Commitment</w:t>
      </w:r>
    </w:p>
    <w:bookmarkEnd w:id="0"/>
    <w:p w14:paraId="137F5D10" w14:textId="77777777" w:rsidR="00543403" w:rsidRPr="008451F7" w:rsidRDefault="00543403" w:rsidP="005630E7">
      <w:pPr>
        <w:jc w:val="center"/>
        <w:rPr>
          <w:rFonts w:ascii="Cordia New" w:hAnsi="Cordia New" w:cs="Cordia New"/>
          <w:b/>
          <w:bCs/>
          <w:sz w:val="32"/>
          <w:szCs w:val="32"/>
        </w:rPr>
      </w:pPr>
    </w:p>
    <w:p w14:paraId="61C94296" w14:textId="3969A2D3" w:rsidR="005630E7" w:rsidRPr="00D03373" w:rsidRDefault="005630E7" w:rsidP="003D5749">
      <w:pPr>
        <w:ind w:firstLine="720"/>
        <w:jc w:val="thaiDistribute"/>
        <w:rPr>
          <w:rFonts w:ascii="Cordia New" w:hAnsi="Cordia New" w:cs="Cordia New"/>
          <w:b/>
          <w:bCs/>
          <w:sz w:val="32"/>
          <w:szCs w:val="32"/>
        </w:rPr>
      </w:pPr>
      <w:r w:rsidRPr="00D03373">
        <w:rPr>
          <w:rFonts w:ascii="Cordia New" w:hAnsi="Cordia New" w:cs="Cordia New"/>
          <w:b/>
          <w:bCs/>
          <w:sz w:val="32"/>
          <w:szCs w:val="32"/>
        </w:rPr>
        <w:t>Bangkok</w:t>
      </w:r>
      <w:r w:rsidRPr="00D03373">
        <w:rPr>
          <w:rFonts w:ascii="Cordia New" w:hAnsi="Cordia New" w:cs="Cordia New"/>
          <w:b/>
          <w:bCs/>
          <w:sz w:val="32"/>
          <w:szCs w:val="32"/>
          <w:cs/>
        </w:rPr>
        <w:t xml:space="preserve">: </w:t>
      </w:r>
      <w:r w:rsidRPr="00D03373">
        <w:rPr>
          <w:rFonts w:ascii="Cordia New" w:hAnsi="Cordia New" w:cs="Cordia New"/>
          <w:b/>
          <w:bCs/>
          <w:sz w:val="32"/>
          <w:szCs w:val="32"/>
        </w:rPr>
        <w:t xml:space="preserve">SCG Chemicals announced the progress of its Green Polymer business, with four SCG Chemicals companies recently being certified with the International Sustainability and Carbon Certification </w:t>
      </w:r>
      <w:r w:rsidRPr="00D03373">
        <w:rPr>
          <w:rFonts w:ascii="Cordia New" w:hAnsi="Cordia New" w:cs="Cordia New"/>
          <w:b/>
          <w:bCs/>
          <w:sz w:val="32"/>
          <w:szCs w:val="32"/>
          <w:cs/>
        </w:rPr>
        <w:t>"</w:t>
      </w:r>
      <w:r w:rsidRPr="00D03373">
        <w:rPr>
          <w:rFonts w:ascii="Cordia New" w:hAnsi="Cordia New" w:cs="Cordia New"/>
          <w:b/>
          <w:bCs/>
          <w:sz w:val="32"/>
          <w:szCs w:val="32"/>
        </w:rPr>
        <w:t>ISCC PLUS</w:t>
      </w:r>
      <w:r w:rsidRPr="00D03373">
        <w:rPr>
          <w:rFonts w:ascii="Cordia New" w:hAnsi="Cordia New" w:cs="Cordia New"/>
          <w:b/>
          <w:bCs/>
          <w:sz w:val="32"/>
          <w:szCs w:val="32"/>
          <w:cs/>
        </w:rPr>
        <w:t xml:space="preserve">" </w:t>
      </w:r>
      <w:r w:rsidRPr="00D03373">
        <w:rPr>
          <w:rFonts w:ascii="Cordia New" w:hAnsi="Cordia New" w:cs="Cordia New"/>
          <w:b/>
          <w:bCs/>
          <w:sz w:val="32"/>
          <w:szCs w:val="32"/>
        </w:rPr>
        <w:t xml:space="preserve">granted by International Sustainability and Carbon Certification </w:t>
      </w:r>
      <w:r w:rsidRPr="00D03373">
        <w:rPr>
          <w:rFonts w:ascii="Cordia New" w:hAnsi="Cordia New" w:cs="Cordia New"/>
          <w:b/>
          <w:bCs/>
          <w:sz w:val="32"/>
          <w:szCs w:val="32"/>
          <w:cs/>
        </w:rPr>
        <w:t>(</w:t>
      </w:r>
      <w:r w:rsidRPr="00D03373">
        <w:rPr>
          <w:rFonts w:ascii="Cordia New" w:hAnsi="Cordia New" w:cs="Cordia New"/>
          <w:b/>
          <w:bCs/>
          <w:sz w:val="32"/>
          <w:szCs w:val="32"/>
        </w:rPr>
        <w:t>ISCC</w:t>
      </w:r>
      <w:r w:rsidRPr="00D03373">
        <w:rPr>
          <w:rFonts w:ascii="Cordia New" w:hAnsi="Cordia New" w:cs="Cordia New"/>
          <w:b/>
          <w:bCs/>
          <w:sz w:val="32"/>
          <w:szCs w:val="32"/>
          <w:cs/>
        </w:rPr>
        <w:t>)</w:t>
      </w:r>
      <w:r w:rsidRPr="00D03373">
        <w:rPr>
          <w:rFonts w:ascii="Cordia New" w:hAnsi="Cordia New" w:cs="Cordia New"/>
          <w:b/>
          <w:bCs/>
          <w:sz w:val="32"/>
          <w:szCs w:val="32"/>
        </w:rPr>
        <w:t>, making it the first company in Thai</w:t>
      </w:r>
      <w:r w:rsidR="002A7854" w:rsidRPr="00D03373">
        <w:rPr>
          <w:rFonts w:ascii="Cordia New" w:hAnsi="Cordia New" w:cs="Cordia New"/>
          <w:b/>
          <w:bCs/>
          <w:sz w:val="32"/>
          <w:szCs w:val="32"/>
        </w:rPr>
        <w:t xml:space="preserve"> petrochemical</w:t>
      </w:r>
      <w:r w:rsidRPr="00D03373">
        <w:rPr>
          <w:rFonts w:ascii="Cordia New" w:hAnsi="Cordia New" w:cs="Cordia New"/>
          <w:b/>
          <w:bCs/>
          <w:sz w:val="32"/>
          <w:szCs w:val="32"/>
        </w:rPr>
        <w:t xml:space="preserve"> industry to receive ISCC throughout the whole supply chain</w:t>
      </w:r>
      <w:r w:rsidRPr="00D03373">
        <w:rPr>
          <w:rFonts w:ascii="Cordia New" w:hAnsi="Cordia New" w:cs="Cordia New"/>
          <w:b/>
          <w:bCs/>
          <w:sz w:val="32"/>
          <w:szCs w:val="32"/>
          <w:cs/>
        </w:rPr>
        <w:t xml:space="preserve">. </w:t>
      </w:r>
      <w:r w:rsidRPr="00D03373">
        <w:rPr>
          <w:rFonts w:ascii="Cordia New" w:hAnsi="Cordia New" w:cs="Cordia New"/>
          <w:b/>
          <w:bCs/>
          <w:sz w:val="32"/>
          <w:szCs w:val="32"/>
        </w:rPr>
        <w:t>This certification demonstrates that SCG Chemicals' high</w:t>
      </w:r>
      <w:r w:rsidRPr="00D03373">
        <w:rPr>
          <w:rFonts w:ascii="Cordia New" w:hAnsi="Cordia New" w:cs="Cordia New"/>
          <w:b/>
          <w:bCs/>
          <w:sz w:val="32"/>
          <w:szCs w:val="32"/>
          <w:cs/>
        </w:rPr>
        <w:t>-</w:t>
      </w:r>
      <w:r w:rsidRPr="00D03373">
        <w:rPr>
          <w:rFonts w:ascii="Cordia New" w:hAnsi="Cordia New" w:cs="Cordia New"/>
          <w:b/>
          <w:bCs/>
          <w:sz w:val="32"/>
          <w:szCs w:val="32"/>
        </w:rPr>
        <w:t>quality post</w:t>
      </w:r>
      <w:r w:rsidRPr="00D03373">
        <w:rPr>
          <w:rFonts w:ascii="Cordia New" w:hAnsi="Cordia New" w:cs="Cordia New"/>
          <w:b/>
          <w:bCs/>
          <w:sz w:val="32"/>
          <w:szCs w:val="32"/>
          <w:cs/>
        </w:rPr>
        <w:t>-</w:t>
      </w:r>
      <w:r w:rsidRPr="00D03373">
        <w:rPr>
          <w:rFonts w:ascii="Cordia New" w:hAnsi="Cordia New" w:cs="Cordia New"/>
          <w:b/>
          <w:bCs/>
          <w:sz w:val="32"/>
          <w:szCs w:val="32"/>
        </w:rPr>
        <w:t>consumer recycled resins are environmentally friendly, with an effective management process based on the circular economy concept and a commitment to reducing greenhouse gas emissions</w:t>
      </w:r>
      <w:r w:rsidRPr="00D03373">
        <w:rPr>
          <w:rFonts w:ascii="Cordia New" w:hAnsi="Cordia New" w:cs="Cordia New"/>
          <w:b/>
          <w:bCs/>
          <w:sz w:val="32"/>
          <w:szCs w:val="32"/>
          <w:cs/>
        </w:rPr>
        <w:t xml:space="preserve">. </w:t>
      </w:r>
      <w:r w:rsidRPr="00D03373">
        <w:rPr>
          <w:rFonts w:ascii="Cordia New" w:hAnsi="Cordia New" w:cs="Cordia New"/>
          <w:b/>
          <w:bCs/>
          <w:sz w:val="32"/>
          <w:szCs w:val="32"/>
        </w:rPr>
        <w:t xml:space="preserve">They also meet the requirements of ESG </w:t>
      </w:r>
      <w:r w:rsidRPr="00D03373">
        <w:rPr>
          <w:rFonts w:ascii="Cordia New" w:hAnsi="Cordia New" w:cs="Cordia New"/>
          <w:b/>
          <w:bCs/>
          <w:sz w:val="32"/>
          <w:szCs w:val="32"/>
          <w:cs/>
        </w:rPr>
        <w:t>(</w:t>
      </w:r>
      <w:r w:rsidRPr="00D03373">
        <w:rPr>
          <w:rFonts w:ascii="Cordia New" w:hAnsi="Cordia New" w:cs="Cordia New"/>
          <w:b/>
          <w:bCs/>
          <w:sz w:val="32"/>
          <w:szCs w:val="32"/>
        </w:rPr>
        <w:t>Environmental, Social, and Governance</w:t>
      </w:r>
      <w:r w:rsidR="00C67A95" w:rsidRPr="00D03373">
        <w:rPr>
          <w:rFonts w:ascii="Cordia New" w:hAnsi="Cordia New" w:cs="Cordia New"/>
          <w:b/>
          <w:bCs/>
          <w:sz w:val="32"/>
          <w:szCs w:val="32"/>
          <w:cs/>
        </w:rPr>
        <w:t xml:space="preserve">) </w:t>
      </w:r>
      <w:r w:rsidRPr="00D03373">
        <w:rPr>
          <w:rFonts w:ascii="Cordia New" w:hAnsi="Cordia New" w:cs="Cordia New"/>
          <w:b/>
          <w:bCs/>
          <w:sz w:val="32"/>
          <w:szCs w:val="32"/>
        </w:rPr>
        <w:t>to create tangible sustainability for the world while also meeting the needs of businesses, brand owners, and environmentally conscious consumers</w:t>
      </w:r>
      <w:r w:rsidRPr="00D03373">
        <w:rPr>
          <w:rFonts w:ascii="Cordia New" w:hAnsi="Cordia New" w:cs="Cordia New"/>
          <w:b/>
          <w:bCs/>
          <w:sz w:val="32"/>
          <w:szCs w:val="32"/>
          <w:cs/>
        </w:rPr>
        <w:t>.</w:t>
      </w:r>
      <w:r w:rsidRPr="00D03373">
        <w:rPr>
          <w:rFonts w:ascii="Cordia New" w:hAnsi="Cordia New" w:cs="Cordia New" w:hint="cs"/>
          <w:b/>
          <w:bCs/>
          <w:sz w:val="32"/>
          <w:szCs w:val="32"/>
          <w:cs/>
        </w:rPr>
        <w:t xml:space="preserve"> </w:t>
      </w:r>
      <w:r w:rsidRPr="00D03373">
        <w:rPr>
          <w:rFonts w:ascii="Cordia New" w:hAnsi="Cordia New" w:cs="Cordia New"/>
          <w:b/>
          <w:bCs/>
          <w:sz w:val="32"/>
          <w:szCs w:val="32"/>
          <w:cs/>
        </w:rPr>
        <w:t xml:space="preserve"> </w:t>
      </w:r>
    </w:p>
    <w:p w14:paraId="010C572D" w14:textId="436E5E8D" w:rsidR="005630E7" w:rsidRPr="00D03373" w:rsidRDefault="005630E7" w:rsidP="005630E7">
      <w:pPr>
        <w:ind w:firstLine="720"/>
        <w:jc w:val="thaiDistribute"/>
        <w:rPr>
          <w:rStyle w:val="Strong"/>
          <w:rFonts w:asciiTheme="minorBidi" w:hAnsiTheme="minorBidi"/>
          <w:color w:val="0E101A"/>
          <w:sz w:val="32"/>
          <w:szCs w:val="32"/>
        </w:rPr>
      </w:pPr>
      <w:r w:rsidRPr="00D03373">
        <w:rPr>
          <w:rStyle w:val="Strong"/>
          <w:rFonts w:asciiTheme="minorBidi" w:hAnsiTheme="minorBidi"/>
          <w:color w:val="0E101A"/>
          <w:sz w:val="32"/>
          <w:szCs w:val="32"/>
        </w:rPr>
        <w:t xml:space="preserve">Companies under SCG Chemicals certified with the International Sustainability and Carbon Certification are Circular </w:t>
      </w:r>
      <w:proofErr w:type="spellStart"/>
      <w:r w:rsidRPr="00D03373">
        <w:rPr>
          <w:rStyle w:val="Strong"/>
          <w:rFonts w:asciiTheme="minorBidi" w:hAnsiTheme="minorBidi"/>
          <w:color w:val="0E101A"/>
          <w:sz w:val="32"/>
          <w:szCs w:val="32"/>
        </w:rPr>
        <w:t>Plas</w:t>
      </w:r>
      <w:proofErr w:type="spellEnd"/>
      <w:r w:rsidRPr="00D03373">
        <w:rPr>
          <w:rStyle w:val="Strong"/>
          <w:rFonts w:asciiTheme="minorBidi" w:hAnsiTheme="minorBidi"/>
          <w:color w:val="0E101A"/>
          <w:sz w:val="32"/>
          <w:szCs w:val="32"/>
        </w:rPr>
        <w:t xml:space="preserve"> Company Limited, RIL 1996 Company Limited, Map Ta </w:t>
      </w:r>
      <w:proofErr w:type="spellStart"/>
      <w:r w:rsidRPr="00D03373">
        <w:rPr>
          <w:rStyle w:val="Strong"/>
          <w:rFonts w:asciiTheme="minorBidi" w:hAnsiTheme="minorBidi"/>
          <w:color w:val="0E101A"/>
          <w:sz w:val="32"/>
          <w:szCs w:val="32"/>
        </w:rPr>
        <w:t>Phut</w:t>
      </w:r>
      <w:proofErr w:type="spellEnd"/>
      <w:r w:rsidRPr="00D03373">
        <w:rPr>
          <w:rStyle w:val="Strong"/>
          <w:rFonts w:asciiTheme="minorBidi" w:hAnsiTheme="minorBidi"/>
          <w:color w:val="0E101A"/>
          <w:sz w:val="32"/>
          <w:szCs w:val="32"/>
        </w:rPr>
        <w:t xml:space="preserve"> Olefins Company Limited, and Thai Polyethylene Company Limited</w:t>
      </w:r>
      <w:r w:rsidRPr="00D03373">
        <w:rPr>
          <w:rStyle w:val="Strong"/>
          <w:rFonts w:asciiTheme="minorBidi" w:hAnsiTheme="minorBidi" w:cs="Cordia New"/>
          <w:color w:val="0E101A"/>
          <w:sz w:val="32"/>
          <w:szCs w:val="32"/>
          <w:cs/>
        </w:rPr>
        <w:t xml:space="preserve">. </w:t>
      </w:r>
      <w:r w:rsidRPr="00D03373">
        <w:rPr>
          <w:rStyle w:val="Strong"/>
          <w:rFonts w:asciiTheme="minorBidi" w:hAnsiTheme="minorBidi"/>
          <w:color w:val="0E101A"/>
          <w:sz w:val="32"/>
          <w:szCs w:val="32"/>
        </w:rPr>
        <w:t>All four companies are involved in the supply chain for SCG GREEN POLYMER</w:t>
      </w:r>
      <w:r w:rsidRPr="00D03373">
        <w:rPr>
          <w:rStyle w:val="Strong"/>
          <w:rFonts w:asciiTheme="minorBidi" w:hAnsiTheme="minorBidi"/>
          <w:color w:val="0E101A"/>
          <w:sz w:val="32"/>
          <w:szCs w:val="32"/>
          <w:vertAlign w:val="superscript"/>
        </w:rPr>
        <w:t>TM</w:t>
      </w:r>
      <w:r w:rsidRPr="00D03373">
        <w:rPr>
          <w:rStyle w:val="Strong"/>
          <w:rFonts w:asciiTheme="minorBidi" w:hAnsiTheme="minorBidi"/>
          <w:color w:val="0E101A"/>
          <w:sz w:val="32"/>
          <w:szCs w:val="32"/>
        </w:rPr>
        <w:t>'s high</w:t>
      </w:r>
      <w:r w:rsidRPr="00D03373">
        <w:rPr>
          <w:rStyle w:val="Strong"/>
          <w:rFonts w:asciiTheme="minorBidi" w:hAnsiTheme="minorBidi" w:cs="Cordia New"/>
          <w:color w:val="0E101A"/>
          <w:sz w:val="32"/>
          <w:szCs w:val="32"/>
          <w:cs/>
        </w:rPr>
        <w:t>-</w:t>
      </w:r>
      <w:r w:rsidRPr="00D03373">
        <w:rPr>
          <w:rStyle w:val="Strong"/>
          <w:rFonts w:asciiTheme="minorBidi" w:hAnsiTheme="minorBidi"/>
          <w:color w:val="0E101A"/>
          <w:sz w:val="32"/>
          <w:szCs w:val="32"/>
        </w:rPr>
        <w:t>quality post</w:t>
      </w:r>
      <w:r w:rsidRPr="00D03373">
        <w:rPr>
          <w:rStyle w:val="Strong"/>
          <w:rFonts w:asciiTheme="minorBidi" w:hAnsiTheme="minorBidi" w:cs="Cordia New"/>
          <w:color w:val="0E101A"/>
          <w:sz w:val="32"/>
          <w:szCs w:val="32"/>
          <w:cs/>
        </w:rPr>
        <w:t>-</w:t>
      </w:r>
      <w:r w:rsidRPr="00D03373">
        <w:rPr>
          <w:rStyle w:val="Strong"/>
          <w:rFonts w:asciiTheme="minorBidi" w:hAnsiTheme="minorBidi"/>
          <w:color w:val="0E101A"/>
          <w:sz w:val="32"/>
          <w:szCs w:val="32"/>
        </w:rPr>
        <w:t>consumer recycled resins</w:t>
      </w:r>
      <w:r w:rsidR="00C67A95" w:rsidRPr="00D03373">
        <w:rPr>
          <w:rStyle w:val="Strong"/>
          <w:rFonts w:asciiTheme="minorBidi" w:hAnsiTheme="minorBidi" w:cs="Cordia New"/>
          <w:color w:val="0E101A"/>
          <w:sz w:val="32"/>
          <w:szCs w:val="32"/>
          <w:cs/>
        </w:rPr>
        <w:t>.</w:t>
      </w:r>
    </w:p>
    <w:p w14:paraId="5179154A" w14:textId="4440D80A" w:rsidR="005630E7" w:rsidRPr="00D03373" w:rsidRDefault="005630E7" w:rsidP="005630E7">
      <w:pPr>
        <w:ind w:firstLine="720"/>
        <w:jc w:val="thaiDistribute"/>
        <w:rPr>
          <w:rFonts w:ascii="Cordia New" w:hAnsi="Cordia New" w:cs="Cordia New"/>
          <w:sz w:val="32"/>
          <w:szCs w:val="32"/>
        </w:rPr>
      </w:pPr>
      <w:r w:rsidRPr="00D03373">
        <w:rPr>
          <w:rFonts w:ascii="Cordia New" w:hAnsi="Cordia New" w:cs="Cordia New"/>
          <w:b/>
          <w:bCs/>
          <w:sz w:val="32"/>
          <w:szCs w:val="32"/>
        </w:rPr>
        <w:t xml:space="preserve">Tanawong Areeratchakul, CEO and President of SCG Chemicals, said, </w:t>
      </w:r>
      <w:r w:rsidRPr="00D03373">
        <w:rPr>
          <w:rFonts w:ascii="Cordia New" w:hAnsi="Cordia New" w:cs="Cordia New"/>
          <w:b/>
          <w:bCs/>
          <w:sz w:val="32"/>
          <w:szCs w:val="32"/>
          <w:cs/>
        </w:rPr>
        <w:t>"</w:t>
      </w:r>
      <w:r w:rsidRPr="00D03373">
        <w:rPr>
          <w:rFonts w:ascii="Cordia New" w:hAnsi="Cordia New" w:cs="Cordia New"/>
          <w:sz w:val="32"/>
          <w:szCs w:val="32"/>
        </w:rPr>
        <w:t xml:space="preserve">SCG Chemicals has consistently expanded its circular economy business in line with the company's strategic direction of </w:t>
      </w:r>
      <w:r w:rsidR="00BF4DDF" w:rsidRPr="00D03373">
        <w:rPr>
          <w:rFonts w:ascii="Cordia New" w:hAnsi="Cordia New" w:cs="Cordia New"/>
          <w:sz w:val="32"/>
          <w:szCs w:val="32"/>
          <w:cs/>
        </w:rPr>
        <w:t>‘</w:t>
      </w:r>
      <w:r w:rsidRPr="00D03373">
        <w:rPr>
          <w:rFonts w:ascii="Cordia New" w:hAnsi="Cordia New" w:cs="Cordia New"/>
          <w:sz w:val="32"/>
          <w:szCs w:val="32"/>
        </w:rPr>
        <w:t>Chemicals Business for Sustainability</w:t>
      </w:r>
      <w:r w:rsidR="00BF4DDF" w:rsidRPr="00D03373">
        <w:rPr>
          <w:rFonts w:ascii="Cordia New" w:hAnsi="Cordia New" w:cs="Cordia New"/>
          <w:sz w:val="32"/>
          <w:szCs w:val="32"/>
          <w:cs/>
        </w:rPr>
        <w:t>’</w:t>
      </w:r>
      <w:r w:rsidRPr="00D03373">
        <w:rPr>
          <w:rFonts w:ascii="Cordia New" w:hAnsi="Cordia New" w:cs="Cordia New"/>
          <w:sz w:val="32"/>
          <w:szCs w:val="32"/>
          <w:cs/>
        </w:rPr>
        <w:t xml:space="preserve"> </w:t>
      </w:r>
      <w:r w:rsidRPr="00D03373">
        <w:rPr>
          <w:rFonts w:ascii="Cordia New" w:hAnsi="Cordia New" w:cs="Cordia New"/>
          <w:sz w:val="32"/>
          <w:szCs w:val="32"/>
        </w:rPr>
        <w:t>to address new</w:t>
      </w:r>
      <w:r w:rsidR="00C67A95" w:rsidRPr="00D03373">
        <w:rPr>
          <w:rFonts w:ascii="Cordia New" w:hAnsi="Cordia New" w:cs="Cordia New"/>
          <w:sz w:val="32"/>
          <w:szCs w:val="32"/>
        </w:rPr>
        <w:t xml:space="preserve"> business challenges and comply </w:t>
      </w:r>
      <w:r w:rsidRPr="00D03373">
        <w:rPr>
          <w:rFonts w:ascii="Cordia New" w:hAnsi="Cordia New" w:cs="Cordia New"/>
          <w:sz w:val="32"/>
          <w:szCs w:val="32"/>
        </w:rPr>
        <w:t>with the United Nations' Sustainable Development Goals</w:t>
      </w:r>
      <w:r w:rsidR="00C67A95" w:rsidRPr="00D03373">
        <w:rPr>
          <w:rFonts w:ascii="Cordia New" w:hAnsi="Cordia New" w:cs="Cordia New"/>
          <w:sz w:val="32"/>
          <w:szCs w:val="32"/>
          <w:cs/>
        </w:rPr>
        <w:t xml:space="preserve"> (</w:t>
      </w:r>
      <w:r w:rsidR="00C67A95" w:rsidRPr="00D03373">
        <w:rPr>
          <w:rFonts w:ascii="Cordia New" w:hAnsi="Cordia New" w:cs="Cordia New"/>
          <w:sz w:val="32"/>
          <w:szCs w:val="32"/>
        </w:rPr>
        <w:t>SDGs</w:t>
      </w:r>
      <w:r w:rsidR="00C67A95" w:rsidRPr="00D03373">
        <w:rPr>
          <w:rFonts w:ascii="Cordia New" w:hAnsi="Cordia New" w:cs="Cordia New"/>
          <w:sz w:val="32"/>
          <w:szCs w:val="32"/>
          <w:cs/>
        </w:rPr>
        <w:t xml:space="preserve">) </w:t>
      </w:r>
      <w:r w:rsidRPr="00D03373">
        <w:rPr>
          <w:rFonts w:ascii="Cordia New" w:hAnsi="Cordia New" w:cs="Cordia New"/>
          <w:sz w:val="32"/>
          <w:szCs w:val="32"/>
        </w:rPr>
        <w:t xml:space="preserve">and ESG </w:t>
      </w:r>
      <w:r w:rsidRPr="00D03373">
        <w:rPr>
          <w:rFonts w:ascii="Cordia New" w:hAnsi="Cordia New" w:cs="Cordia New"/>
          <w:sz w:val="32"/>
          <w:szCs w:val="32"/>
          <w:cs/>
        </w:rPr>
        <w:t>(</w:t>
      </w:r>
      <w:r w:rsidRPr="00D03373">
        <w:rPr>
          <w:rFonts w:ascii="Cordia New" w:hAnsi="Cordia New" w:cs="Cordia New"/>
          <w:sz w:val="32"/>
          <w:szCs w:val="32"/>
        </w:rPr>
        <w:t>Environmental, Social, and Governance</w:t>
      </w:r>
      <w:r w:rsidRPr="00D03373">
        <w:rPr>
          <w:rFonts w:ascii="Cordia New" w:hAnsi="Cordia New" w:cs="Cordia New"/>
          <w:sz w:val="32"/>
          <w:szCs w:val="32"/>
          <w:cs/>
        </w:rPr>
        <w:t xml:space="preserve">) </w:t>
      </w:r>
      <w:r w:rsidRPr="00D03373">
        <w:rPr>
          <w:rFonts w:ascii="Cordia New" w:hAnsi="Cordia New" w:cs="Cordia New"/>
          <w:sz w:val="32"/>
          <w:szCs w:val="32"/>
        </w:rPr>
        <w:t>guidelines</w:t>
      </w:r>
      <w:r w:rsidRPr="00D03373">
        <w:rPr>
          <w:rFonts w:ascii="Cordia New" w:hAnsi="Cordia New" w:cs="Cordia New"/>
          <w:sz w:val="32"/>
          <w:szCs w:val="32"/>
          <w:cs/>
        </w:rPr>
        <w:t xml:space="preserve">. </w:t>
      </w:r>
      <w:r w:rsidRPr="00D03373">
        <w:rPr>
          <w:rFonts w:ascii="Cordia New" w:hAnsi="Cordia New" w:cs="Cordia New"/>
          <w:sz w:val="32"/>
          <w:szCs w:val="32"/>
        </w:rPr>
        <w:t>SCG Chemicals is the first company in Thai</w:t>
      </w:r>
      <w:r w:rsidR="002A7854" w:rsidRPr="00D03373">
        <w:rPr>
          <w:rFonts w:ascii="Cordia New" w:hAnsi="Cordia New" w:cs="Cordia New"/>
          <w:sz w:val="32"/>
          <w:szCs w:val="32"/>
          <w:cs/>
        </w:rPr>
        <w:t xml:space="preserve"> </w:t>
      </w:r>
      <w:r w:rsidR="002A7854" w:rsidRPr="00D03373">
        <w:rPr>
          <w:rFonts w:ascii="Cordia New" w:hAnsi="Cordia New" w:cs="Cordia New"/>
          <w:sz w:val="32"/>
          <w:szCs w:val="32"/>
        </w:rPr>
        <w:t>petrochemical</w:t>
      </w:r>
      <w:r w:rsidRPr="00D03373">
        <w:rPr>
          <w:rFonts w:ascii="Cordia New" w:hAnsi="Cordia New" w:cs="Cordia New"/>
          <w:sz w:val="32"/>
          <w:szCs w:val="32"/>
        </w:rPr>
        <w:t xml:space="preserve"> industry to earn ISCC PLUS certification for the whole supply chain, which adheres to its circular economy roadmap</w:t>
      </w:r>
      <w:r w:rsidRPr="00D03373">
        <w:rPr>
          <w:rFonts w:ascii="Cordia New" w:hAnsi="Cordia New" w:cs="Cordia New"/>
          <w:sz w:val="32"/>
          <w:szCs w:val="32"/>
          <w:cs/>
        </w:rPr>
        <w:t xml:space="preserve">. </w:t>
      </w:r>
      <w:r w:rsidRPr="00D03373">
        <w:rPr>
          <w:rFonts w:ascii="Cordia New" w:hAnsi="Cordia New" w:cs="Cordia New"/>
          <w:sz w:val="32"/>
          <w:szCs w:val="32"/>
        </w:rPr>
        <w:t>The International Sustainability and Carbon Certification, or ISCC PLUS, will assist customers and environmentally conscious consumers in ensuring the quality of SCG Chemicals' high</w:t>
      </w:r>
      <w:r w:rsidRPr="00D03373">
        <w:rPr>
          <w:rFonts w:ascii="Cordia New" w:hAnsi="Cordia New" w:cs="Cordia New"/>
          <w:sz w:val="32"/>
          <w:szCs w:val="32"/>
          <w:cs/>
        </w:rPr>
        <w:t>-</w:t>
      </w:r>
      <w:r w:rsidRPr="00D03373">
        <w:rPr>
          <w:rFonts w:ascii="Cordia New" w:hAnsi="Cordia New" w:cs="Cordia New"/>
          <w:sz w:val="32"/>
          <w:szCs w:val="32"/>
        </w:rPr>
        <w:t>quality post</w:t>
      </w:r>
      <w:r w:rsidRPr="00D03373">
        <w:rPr>
          <w:rFonts w:ascii="Cordia New" w:hAnsi="Cordia New" w:cs="Cordia New"/>
          <w:sz w:val="32"/>
          <w:szCs w:val="32"/>
          <w:cs/>
        </w:rPr>
        <w:t>-</w:t>
      </w:r>
      <w:r w:rsidRPr="00D03373">
        <w:rPr>
          <w:rFonts w:ascii="Cordia New" w:hAnsi="Cordia New" w:cs="Cordia New"/>
          <w:sz w:val="32"/>
          <w:szCs w:val="32"/>
        </w:rPr>
        <w:t>consumer recycled resins</w:t>
      </w:r>
      <w:r w:rsidRPr="00D03373">
        <w:rPr>
          <w:rFonts w:ascii="Cordia New" w:hAnsi="Cordia New" w:cs="Cordia New"/>
          <w:sz w:val="32"/>
          <w:szCs w:val="32"/>
          <w:cs/>
        </w:rPr>
        <w:t>.</w:t>
      </w:r>
    </w:p>
    <w:p w14:paraId="2D329DB7" w14:textId="04A12AD2" w:rsidR="005630E7" w:rsidRPr="00D03373" w:rsidRDefault="005630E7" w:rsidP="005630E7">
      <w:pPr>
        <w:ind w:firstLine="720"/>
        <w:jc w:val="thaiDistribute"/>
        <w:rPr>
          <w:rFonts w:asciiTheme="minorBidi" w:hAnsiTheme="minorBidi"/>
          <w:color w:val="0E101A"/>
          <w:sz w:val="32"/>
          <w:szCs w:val="32"/>
        </w:rPr>
      </w:pPr>
      <w:r w:rsidRPr="00D03373">
        <w:rPr>
          <w:rFonts w:asciiTheme="minorBidi" w:hAnsiTheme="minorBidi"/>
          <w:color w:val="0E101A"/>
          <w:sz w:val="32"/>
          <w:szCs w:val="32"/>
        </w:rPr>
        <w:lastRenderedPageBreak/>
        <w:t>ISCC PLUS is given to recognize the entire process of producing high</w:t>
      </w:r>
      <w:r w:rsidRPr="00D03373">
        <w:rPr>
          <w:rFonts w:asciiTheme="minorBidi" w:hAnsiTheme="minorBidi" w:cs="Cordia New"/>
          <w:color w:val="0E101A"/>
          <w:sz w:val="32"/>
          <w:szCs w:val="32"/>
          <w:cs/>
        </w:rPr>
        <w:t>-</w:t>
      </w:r>
      <w:r w:rsidRPr="00D03373">
        <w:rPr>
          <w:rFonts w:asciiTheme="minorBidi" w:hAnsiTheme="minorBidi"/>
          <w:color w:val="0E101A"/>
          <w:sz w:val="32"/>
          <w:szCs w:val="32"/>
        </w:rPr>
        <w:t>quality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consumer recycled resins, covering the whole supply chain from start to finish</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 xml:space="preserve">The process begins with </w:t>
      </w:r>
      <w:r w:rsidRPr="00D03373">
        <w:rPr>
          <w:rFonts w:asciiTheme="minorBidi" w:hAnsiTheme="minorBidi"/>
          <w:b/>
          <w:bCs/>
          <w:color w:val="0E101A"/>
          <w:sz w:val="32"/>
          <w:szCs w:val="32"/>
        </w:rPr>
        <w:t>RIL 1996 Company Limited</w:t>
      </w:r>
      <w:r w:rsidRPr="00D03373">
        <w:rPr>
          <w:rFonts w:asciiTheme="minorBidi" w:hAnsiTheme="minorBidi"/>
          <w:color w:val="0E101A"/>
          <w:sz w:val="32"/>
          <w:szCs w:val="32"/>
        </w:rPr>
        <w:t xml:space="preserve"> managing the sourcing and collection of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consu</w:t>
      </w:r>
      <w:r w:rsidR="00C67A95" w:rsidRPr="00D03373">
        <w:rPr>
          <w:rFonts w:asciiTheme="minorBidi" w:hAnsiTheme="minorBidi"/>
          <w:color w:val="0E101A"/>
          <w:sz w:val="32"/>
          <w:szCs w:val="32"/>
        </w:rPr>
        <w:t>mer plastics, then moves on to Advanced R</w:t>
      </w:r>
      <w:r w:rsidRPr="00D03373">
        <w:rPr>
          <w:rFonts w:asciiTheme="minorBidi" w:hAnsiTheme="minorBidi"/>
          <w:color w:val="0E101A"/>
          <w:sz w:val="32"/>
          <w:szCs w:val="32"/>
        </w:rPr>
        <w:t>ecycling to transform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 xml:space="preserve">consumer plastics into recycled feedstock for the petrochemical business operated by </w:t>
      </w:r>
      <w:r w:rsidRPr="00D03373">
        <w:rPr>
          <w:rFonts w:asciiTheme="minorBidi" w:hAnsiTheme="minorBidi"/>
          <w:b/>
          <w:bCs/>
          <w:color w:val="0E101A"/>
          <w:sz w:val="32"/>
          <w:szCs w:val="32"/>
        </w:rPr>
        <w:t xml:space="preserve">Circular </w:t>
      </w:r>
      <w:proofErr w:type="spellStart"/>
      <w:r w:rsidRPr="00D03373">
        <w:rPr>
          <w:rFonts w:asciiTheme="minorBidi" w:hAnsiTheme="minorBidi"/>
          <w:b/>
          <w:bCs/>
          <w:color w:val="0E101A"/>
          <w:sz w:val="32"/>
          <w:szCs w:val="32"/>
        </w:rPr>
        <w:t>Plas</w:t>
      </w:r>
      <w:proofErr w:type="spellEnd"/>
      <w:r w:rsidRPr="00D03373">
        <w:rPr>
          <w:rFonts w:asciiTheme="minorBidi" w:hAnsiTheme="minorBidi"/>
          <w:b/>
          <w:bCs/>
          <w:color w:val="0E101A"/>
          <w:sz w:val="32"/>
          <w:szCs w:val="32"/>
        </w:rPr>
        <w:t xml:space="preserve"> Company</w:t>
      </w:r>
      <w:r w:rsidRPr="00D03373">
        <w:rPr>
          <w:rFonts w:asciiTheme="minorBidi" w:hAnsiTheme="minorBidi" w:cs="Cordia New"/>
          <w:color w:val="0E101A"/>
          <w:sz w:val="32"/>
          <w:szCs w:val="32"/>
          <w:cs/>
        </w:rPr>
        <w:t xml:space="preserve"> </w:t>
      </w:r>
      <w:r w:rsidRPr="00D03373">
        <w:rPr>
          <w:rFonts w:asciiTheme="minorBidi" w:hAnsiTheme="minorBidi"/>
          <w:b/>
          <w:bCs/>
          <w:color w:val="0E101A"/>
          <w:sz w:val="32"/>
          <w:szCs w:val="32"/>
        </w:rPr>
        <w:t>Limited</w:t>
      </w:r>
      <w:r w:rsidRPr="00D03373">
        <w:rPr>
          <w:rFonts w:asciiTheme="minorBidi" w:hAnsiTheme="minorBidi"/>
          <w:color w:val="0E101A"/>
          <w:sz w:val="32"/>
          <w:szCs w:val="32"/>
        </w:rPr>
        <w:t>, and finally to plastic resin</w:t>
      </w:r>
      <w:r w:rsidR="00C67A95" w:rsidRPr="00D03373">
        <w:rPr>
          <w:rFonts w:asciiTheme="minorBidi" w:hAnsiTheme="minorBidi"/>
          <w:color w:val="0E101A"/>
          <w:sz w:val="32"/>
          <w:szCs w:val="32"/>
        </w:rPr>
        <w:t>s</w:t>
      </w:r>
      <w:r w:rsidRPr="00D03373">
        <w:rPr>
          <w:rFonts w:asciiTheme="minorBidi" w:hAnsiTheme="minorBidi"/>
          <w:color w:val="0E101A"/>
          <w:sz w:val="32"/>
          <w:szCs w:val="32"/>
        </w:rPr>
        <w:t xml:space="preserve"> manufacturing by </w:t>
      </w:r>
      <w:r w:rsidRPr="00D03373">
        <w:rPr>
          <w:rFonts w:asciiTheme="minorBidi" w:hAnsiTheme="minorBidi"/>
          <w:b/>
          <w:bCs/>
          <w:color w:val="0E101A"/>
          <w:sz w:val="32"/>
          <w:szCs w:val="32"/>
        </w:rPr>
        <w:t xml:space="preserve">Map Ta </w:t>
      </w:r>
      <w:proofErr w:type="spellStart"/>
      <w:r w:rsidRPr="00D03373">
        <w:rPr>
          <w:rFonts w:asciiTheme="minorBidi" w:hAnsiTheme="minorBidi"/>
          <w:b/>
          <w:bCs/>
          <w:color w:val="0E101A"/>
          <w:sz w:val="32"/>
          <w:szCs w:val="32"/>
        </w:rPr>
        <w:t>Phut</w:t>
      </w:r>
      <w:proofErr w:type="spellEnd"/>
      <w:r w:rsidRPr="00D03373">
        <w:rPr>
          <w:rFonts w:asciiTheme="minorBidi" w:hAnsiTheme="minorBidi"/>
          <w:b/>
          <w:bCs/>
          <w:color w:val="0E101A"/>
          <w:sz w:val="32"/>
          <w:szCs w:val="32"/>
        </w:rPr>
        <w:t xml:space="preserve"> Olefins Company Limited and Thai Polyethylene Company Limited</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The entire process ensures that plastic resins are generated through the recycling process throughout the whole supply chain, with traceability and mass balance approach at every stage from upstream to downstream businesses</w:t>
      </w:r>
      <w:r w:rsidRPr="00D03373">
        <w:rPr>
          <w:rFonts w:asciiTheme="minorBidi" w:hAnsiTheme="minorBidi" w:cs="Cordia New"/>
          <w:color w:val="0E101A"/>
          <w:sz w:val="32"/>
          <w:szCs w:val="32"/>
          <w:cs/>
        </w:rPr>
        <w:t>.</w:t>
      </w:r>
    </w:p>
    <w:p w14:paraId="09D92EA8" w14:textId="6530C680" w:rsidR="005630E7" w:rsidRPr="00D03373" w:rsidRDefault="005630E7" w:rsidP="005630E7">
      <w:pPr>
        <w:ind w:firstLine="720"/>
        <w:jc w:val="thaiDistribute"/>
        <w:rPr>
          <w:rFonts w:asciiTheme="minorBidi" w:hAnsiTheme="minorBidi" w:cs="Cordia New"/>
          <w:color w:val="0E101A"/>
          <w:sz w:val="32"/>
          <w:szCs w:val="32"/>
        </w:rPr>
      </w:pPr>
      <w:r w:rsidRPr="00D03373">
        <w:rPr>
          <w:rFonts w:asciiTheme="minorBidi" w:hAnsiTheme="minorBidi" w:cs="Cordia New"/>
          <w:color w:val="0E101A"/>
          <w:sz w:val="32"/>
          <w:szCs w:val="32"/>
          <w:cs/>
        </w:rPr>
        <w:t>"</w:t>
      </w:r>
      <w:r w:rsidRPr="00D03373">
        <w:rPr>
          <w:rFonts w:asciiTheme="minorBidi" w:hAnsiTheme="minorBidi"/>
          <w:color w:val="0E101A"/>
          <w:sz w:val="32"/>
          <w:szCs w:val="32"/>
        </w:rPr>
        <w:t>The high</w:t>
      </w:r>
      <w:r w:rsidRPr="00D03373">
        <w:rPr>
          <w:rFonts w:asciiTheme="minorBidi" w:hAnsiTheme="minorBidi" w:cs="Cordia New"/>
          <w:color w:val="0E101A"/>
          <w:sz w:val="32"/>
          <w:szCs w:val="32"/>
          <w:cs/>
        </w:rPr>
        <w:t>-</w:t>
      </w:r>
      <w:r w:rsidRPr="00D03373">
        <w:rPr>
          <w:rFonts w:asciiTheme="minorBidi" w:hAnsiTheme="minorBidi"/>
          <w:color w:val="0E101A"/>
          <w:sz w:val="32"/>
          <w:szCs w:val="32"/>
        </w:rPr>
        <w:t>quality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consumer recycled resin from this production process can fulfill the rising demand of the global market, particularly brand owners who seek eco</w:t>
      </w:r>
      <w:r w:rsidRPr="00D03373">
        <w:rPr>
          <w:rFonts w:asciiTheme="minorBidi" w:hAnsiTheme="minorBidi" w:cs="Cordia New"/>
          <w:color w:val="0E101A"/>
          <w:sz w:val="32"/>
          <w:szCs w:val="32"/>
          <w:cs/>
        </w:rPr>
        <w:t>-</w:t>
      </w:r>
      <w:r w:rsidRPr="00D03373">
        <w:rPr>
          <w:rFonts w:asciiTheme="minorBidi" w:hAnsiTheme="minorBidi"/>
          <w:color w:val="0E101A"/>
          <w:sz w:val="32"/>
          <w:szCs w:val="32"/>
        </w:rPr>
        <w:t>friendly plastic materials to boost competitiveness and customers who look for products that promote sustainability,</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Tanawong concluded</w:t>
      </w:r>
      <w:r w:rsidRPr="00D03373">
        <w:rPr>
          <w:rFonts w:asciiTheme="minorBidi" w:hAnsiTheme="minorBidi" w:cs="Cordia New"/>
          <w:color w:val="0E101A"/>
          <w:sz w:val="32"/>
          <w:szCs w:val="32"/>
          <w:cs/>
        </w:rPr>
        <w:t>.</w:t>
      </w:r>
    </w:p>
    <w:p w14:paraId="6BDF86D8" w14:textId="37F97708" w:rsidR="005630E7" w:rsidRPr="00D03373" w:rsidRDefault="00D03392" w:rsidP="005630E7">
      <w:pPr>
        <w:ind w:firstLine="720"/>
        <w:jc w:val="thaiDistribute"/>
        <w:rPr>
          <w:rFonts w:ascii="Cordia New" w:hAnsi="Cordia New" w:cs="Cordia New"/>
          <w:b/>
          <w:bCs/>
          <w:sz w:val="32"/>
          <w:szCs w:val="32"/>
          <w:cs/>
        </w:rPr>
      </w:pPr>
      <w:r w:rsidRPr="00D03373">
        <w:rPr>
          <w:rFonts w:ascii="Cordia New" w:hAnsi="Cordia New" w:cs="Cordia New"/>
          <w:b/>
          <w:bCs/>
          <w:sz w:val="32"/>
          <w:szCs w:val="32"/>
        </w:rPr>
        <w:t xml:space="preserve">For more SCG innovation for living solutions, better communities, and a healthier environment Please visit </w:t>
      </w:r>
      <w:hyperlink r:id="rId8" w:history="1">
        <w:r w:rsidRPr="00D03373">
          <w:rPr>
            <w:rStyle w:val="Hyperlink"/>
            <w:rFonts w:ascii="Cordia New" w:hAnsi="Cordia New" w:cs="Cordia New"/>
            <w:b/>
            <w:bCs/>
            <w:color w:val="auto"/>
            <w:sz w:val="32"/>
            <w:szCs w:val="32"/>
          </w:rPr>
          <w:t>https</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www</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scg</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com</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esg</w:t>
        </w:r>
        <w:r w:rsidRPr="00D03373">
          <w:rPr>
            <w:rStyle w:val="Hyperlink"/>
            <w:rFonts w:ascii="Cordia New" w:hAnsi="Cordia New" w:cs="Cordia New"/>
            <w:b/>
            <w:bCs/>
            <w:color w:val="auto"/>
            <w:sz w:val="32"/>
            <w:szCs w:val="32"/>
            <w:cs/>
          </w:rPr>
          <w:t>/</w:t>
        </w:r>
      </w:hyperlink>
      <w:r w:rsidRPr="00D03373">
        <w:rPr>
          <w:rFonts w:ascii="Cordia New" w:hAnsi="Cordia New" w:cs="Cordia New"/>
          <w:b/>
          <w:bCs/>
          <w:sz w:val="32"/>
          <w:szCs w:val="32"/>
          <w:cs/>
        </w:rPr>
        <w:t xml:space="preserve"> </w:t>
      </w:r>
      <w:hyperlink r:id="rId9" w:history="1">
        <w:r w:rsidRPr="00D03373">
          <w:rPr>
            <w:rStyle w:val="Hyperlink"/>
            <w:rFonts w:ascii="Cordia New" w:hAnsi="Cordia New" w:cs="Cordia New"/>
            <w:b/>
            <w:bCs/>
            <w:color w:val="auto"/>
            <w:sz w:val="32"/>
            <w:szCs w:val="32"/>
          </w:rPr>
          <w:t>https</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scgnewschannel</w:t>
        </w:r>
        <w:r w:rsidRPr="00D03373">
          <w:rPr>
            <w:rStyle w:val="Hyperlink"/>
            <w:rFonts w:ascii="Cordia New" w:hAnsi="Cordia New" w:cs="Cordia New"/>
            <w:b/>
            <w:bCs/>
            <w:color w:val="auto"/>
            <w:sz w:val="32"/>
            <w:szCs w:val="32"/>
            <w:cs/>
          </w:rPr>
          <w:t>.</w:t>
        </w:r>
        <w:r w:rsidRPr="00D03373">
          <w:rPr>
            <w:rStyle w:val="Hyperlink"/>
            <w:rFonts w:ascii="Cordia New" w:hAnsi="Cordia New" w:cs="Cordia New"/>
            <w:b/>
            <w:bCs/>
            <w:color w:val="auto"/>
            <w:sz w:val="32"/>
            <w:szCs w:val="32"/>
          </w:rPr>
          <w:t>com</w:t>
        </w:r>
      </w:hyperlink>
      <w:r w:rsidRPr="00D03373">
        <w:rPr>
          <w:rFonts w:ascii="Cordia New" w:hAnsi="Cordia New" w:cs="Cordia New"/>
          <w:b/>
          <w:bCs/>
          <w:sz w:val="32"/>
          <w:szCs w:val="32"/>
          <w:cs/>
        </w:rPr>
        <w:t xml:space="preserve"> /</w:t>
      </w:r>
      <w:r w:rsidRPr="00D03373">
        <w:rPr>
          <w:rFonts w:ascii="Cordia New" w:hAnsi="Cordia New" w:cs="Cordia New" w:hint="cs"/>
          <w:b/>
          <w:bCs/>
          <w:sz w:val="32"/>
          <w:szCs w:val="32"/>
          <w:cs/>
        </w:rPr>
        <w:t xml:space="preserve"> </w:t>
      </w:r>
      <w:r w:rsidRPr="00D03373">
        <w:rPr>
          <w:rFonts w:ascii="Cordia New" w:hAnsi="Cordia New" w:cs="Cordia New"/>
          <w:b/>
          <w:bCs/>
          <w:sz w:val="32"/>
          <w:szCs w:val="32"/>
        </w:rPr>
        <w:t>Facebook</w:t>
      </w:r>
      <w:r w:rsidRPr="00D03373">
        <w:rPr>
          <w:rFonts w:ascii="Cordia New" w:hAnsi="Cordia New" w:cs="Cordia New"/>
          <w:b/>
          <w:bCs/>
          <w:sz w:val="32"/>
          <w:szCs w:val="32"/>
          <w:cs/>
        </w:rPr>
        <w:t xml:space="preserve">: </w:t>
      </w:r>
      <w:proofErr w:type="spellStart"/>
      <w:r w:rsidRPr="00D03373">
        <w:rPr>
          <w:rFonts w:ascii="Cordia New" w:hAnsi="Cordia New" w:cs="Cordia New"/>
          <w:b/>
          <w:bCs/>
          <w:sz w:val="32"/>
          <w:szCs w:val="32"/>
        </w:rPr>
        <w:t>scgnewschannel</w:t>
      </w:r>
      <w:proofErr w:type="spellEnd"/>
      <w:r w:rsidRPr="00D03373">
        <w:rPr>
          <w:rFonts w:ascii="Cordia New" w:hAnsi="Cordia New" w:cs="Cordia New"/>
          <w:b/>
          <w:bCs/>
          <w:sz w:val="32"/>
          <w:szCs w:val="32"/>
        </w:rPr>
        <w:t xml:space="preserve"> </w:t>
      </w:r>
      <w:r w:rsidRPr="00D03373">
        <w:rPr>
          <w:rFonts w:ascii="Cordia New" w:hAnsi="Cordia New" w:cs="Cordia New"/>
          <w:b/>
          <w:bCs/>
          <w:sz w:val="32"/>
          <w:szCs w:val="32"/>
          <w:cs/>
        </w:rPr>
        <w:t xml:space="preserve">/ </w:t>
      </w:r>
      <w:r w:rsidRPr="00D03373">
        <w:rPr>
          <w:rFonts w:ascii="Cordia New" w:hAnsi="Cordia New" w:cs="Cordia New"/>
          <w:b/>
          <w:bCs/>
          <w:sz w:val="32"/>
          <w:szCs w:val="32"/>
        </w:rPr>
        <w:t>Twitter</w:t>
      </w:r>
      <w:r w:rsidRPr="00D03373">
        <w:rPr>
          <w:rFonts w:ascii="Cordia New" w:hAnsi="Cordia New" w:cs="Cordia New"/>
          <w:b/>
          <w:bCs/>
          <w:sz w:val="32"/>
          <w:szCs w:val="32"/>
          <w:cs/>
        </w:rPr>
        <w:t xml:space="preserve">: </w:t>
      </w:r>
      <w:r w:rsidRPr="00D03373">
        <w:rPr>
          <w:rFonts w:ascii="Cordia New" w:hAnsi="Cordia New" w:cs="Cordia New"/>
          <w:b/>
          <w:bCs/>
          <w:sz w:val="32"/>
          <w:szCs w:val="32"/>
        </w:rPr>
        <w:t>@</w:t>
      </w:r>
      <w:proofErr w:type="spellStart"/>
      <w:r w:rsidRPr="00D03373">
        <w:rPr>
          <w:rFonts w:ascii="Cordia New" w:hAnsi="Cordia New" w:cs="Cordia New"/>
          <w:b/>
          <w:bCs/>
          <w:sz w:val="32"/>
          <w:szCs w:val="32"/>
        </w:rPr>
        <w:t>scgnewschannel</w:t>
      </w:r>
      <w:proofErr w:type="spellEnd"/>
      <w:r w:rsidRPr="00D03373">
        <w:rPr>
          <w:rFonts w:ascii="Cordia New" w:hAnsi="Cordia New" w:cs="Cordia New"/>
          <w:b/>
          <w:bCs/>
          <w:sz w:val="32"/>
          <w:szCs w:val="32"/>
        </w:rPr>
        <w:t xml:space="preserve"> </w:t>
      </w:r>
      <w:r w:rsidRPr="00D03373">
        <w:rPr>
          <w:rFonts w:ascii="Cordia New" w:hAnsi="Cordia New" w:cs="Cordia New"/>
          <w:b/>
          <w:bCs/>
          <w:sz w:val="32"/>
          <w:szCs w:val="32"/>
          <w:cs/>
        </w:rPr>
        <w:t xml:space="preserve">/ </w:t>
      </w:r>
      <w:r w:rsidRPr="00D03373">
        <w:rPr>
          <w:rFonts w:ascii="Cordia New" w:hAnsi="Cordia New" w:cs="Cordia New"/>
          <w:b/>
          <w:bCs/>
          <w:sz w:val="32"/>
          <w:szCs w:val="32"/>
        </w:rPr>
        <w:t>Line@</w:t>
      </w:r>
      <w:r w:rsidRPr="00D03373">
        <w:rPr>
          <w:rFonts w:ascii="Cordia New" w:hAnsi="Cordia New" w:cs="Cordia New"/>
          <w:b/>
          <w:bCs/>
          <w:sz w:val="32"/>
          <w:szCs w:val="32"/>
          <w:cs/>
        </w:rPr>
        <w:t xml:space="preserve">: </w:t>
      </w:r>
      <w:r w:rsidRPr="00D03373">
        <w:rPr>
          <w:rFonts w:ascii="Cordia New" w:hAnsi="Cordia New" w:cs="Cordia New"/>
          <w:b/>
          <w:bCs/>
          <w:sz w:val="32"/>
          <w:szCs w:val="32"/>
        </w:rPr>
        <w:t>@</w:t>
      </w:r>
      <w:proofErr w:type="spellStart"/>
      <w:r w:rsidRPr="00D03373">
        <w:rPr>
          <w:rFonts w:ascii="Cordia New" w:hAnsi="Cordia New" w:cs="Cordia New"/>
          <w:b/>
          <w:bCs/>
          <w:sz w:val="32"/>
          <w:szCs w:val="32"/>
        </w:rPr>
        <w:t>scgnewschannel</w:t>
      </w:r>
      <w:proofErr w:type="spellEnd"/>
    </w:p>
    <w:p w14:paraId="51E82B75" w14:textId="77777777" w:rsidR="00C169A8" w:rsidRPr="00D03373" w:rsidRDefault="00C169A8" w:rsidP="00C169A8">
      <w:pPr>
        <w:rPr>
          <w:rFonts w:ascii="Cordia New" w:hAnsi="Cordia New" w:cs="Cordia New"/>
          <w:sz w:val="32"/>
          <w:szCs w:val="32"/>
        </w:rPr>
      </w:pPr>
    </w:p>
    <w:p w14:paraId="794505ED" w14:textId="2A95DA65" w:rsidR="005630E7" w:rsidRPr="00D03373" w:rsidRDefault="005630E7" w:rsidP="00C169A8">
      <w:pPr>
        <w:jc w:val="center"/>
        <w:rPr>
          <w:rFonts w:ascii="Cordia New" w:hAnsi="Cordia New" w:cs="Cordia New"/>
          <w:sz w:val="32"/>
          <w:szCs w:val="32"/>
        </w:rPr>
      </w:pPr>
      <w:r w:rsidRPr="00D03373">
        <w:rPr>
          <w:rFonts w:ascii="Cordia New" w:hAnsi="Cordia New" w:cs="Cordia New"/>
          <w:sz w:val="32"/>
          <w:szCs w:val="32"/>
          <w:cs/>
        </w:rPr>
        <w:t>----------------------------------------------------</w:t>
      </w:r>
    </w:p>
    <w:p w14:paraId="68013FDE" w14:textId="77777777" w:rsidR="005630E7" w:rsidRPr="00D03373" w:rsidRDefault="005630E7" w:rsidP="005630E7">
      <w:pPr>
        <w:jc w:val="thaiDistribute"/>
        <w:rPr>
          <w:rFonts w:ascii="Cordia New" w:hAnsi="Cordia New" w:cs="Cordia New"/>
          <w:b/>
          <w:bCs/>
          <w:sz w:val="32"/>
          <w:szCs w:val="32"/>
          <w:u w:val="single"/>
        </w:rPr>
      </w:pPr>
    </w:p>
    <w:p w14:paraId="12FC21B6" w14:textId="77777777" w:rsidR="005630E7" w:rsidRPr="00D03373" w:rsidRDefault="005630E7" w:rsidP="005630E7">
      <w:pPr>
        <w:jc w:val="thaiDistribute"/>
        <w:rPr>
          <w:rFonts w:ascii="Cordia New" w:hAnsi="Cordia New" w:cs="Cordia New"/>
          <w:b/>
          <w:bCs/>
          <w:sz w:val="32"/>
          <w:szCs w:val="32"/>
          <w:u w:val="single"/>
        </w:rPr>
      </w:pPr>
      <w:r w:rsidRPr="00D03373">
        <w:rPr>
          <w:rStyle w:val="Strong"/>
          <w:rFonts w:asciiTheme="minorBidi" w:hAnsiTheme="minorBidi"/>
          <w:color w:val="0E101A"/>
          <w:sz w:val="32"/>
          <w:szCs w:val="32"/>
          <w:u w:val="single"/>
        </w:rPr>
        <w:t>About four companies under SCG Chemicals certified by ISCC PLUS</w:t>
      </w:r>
    </w:p>
    <w:p w14:paraId="6DA5F278" w14:textId="77777777" w:rsidR="005630E7" w:rsidRPr="00D03373" w:rsidRDefault="005630E7" w:rsidP="005630E7">
      <w:pPr>
        <w:jc w:val="thaiDistribute"/>
        <w:rPr>
          <w:rFonts w:ascii="Cordia New" w:hAnsi="Cordia New" w:cs="Cordia New"/>
          <w:sz w:val="32"/>
          <w:szCs w:val="32"/>
        </w:rPr>
      </w:pPr>
      <w:r w:rsidRPr="00D03373">
        <w:rPr>
          <w:rStyle w:val="Strong"/>
          <w:rFonts w:asciiTheme="minorBidi" w:hAnsiTheme="minorBidi" w:cs="Cordia New"/>
          <w:color w:val="0E101A"/>
          <w:sz w:val="32"/>
          <w:szCs w:val="32"/>
          <w:cs/>
        </w:rPr>
        <w:t>(</w:t>
      </w:r>
      <w:r w:rsidRPr="00D03373">
        <w:rPr>
          <w:rStyle w:val="Strong"/>
          <w:rFonts w:asciiTheme="minorBidi" w:hAnsiTheme="minorBidi"/>
          <w:color w:val="0E101A"/>
          <w:sz w:val="32"/>
          <w:szCs w:val="32"/>
        </w:rPr>
        <w:t>1</w:t>
      </w:r>
      <w:r w:rsidRPr="00D03373">
        <w:rPr>
          <w:rStyle w:val="Strong"/>
          <w:rFonts w:asciiTheme="minorBidi" w:hAnsiTheme="minorBidi" w:cs="Cordia New"/>
          <w:color w:val="0E101A"/>
          <w:sz w:val="32"/>
          <w:szCs w:val="32"/>
          <w:cs/>
        </w:rPr>
        <w:t xml:space="preserve">) </w:t>
      </w:r>
      <w:r w:rsidRPr="00D03373">
        <w:rPr>
          <w:rStyle w:val="Strong"/>
          <w:rFonts w:asciiTheme="minorBidi" w:hAnsiTheme="minorBidi"/>
          <w:color w:val="0E101A"/>
          <w:sz w:val="32"/>
          <w:szCs w:val="32"/>
        </w:rPr>
        <w:t>RIL 1996 Company Limited </w:t>
      </w:r>
      <w:r w:rsidRPr="00D03373">
        <w:rPr>
          <w:rFonts w:asciiTheme="minorBidi" w:hAnsiTheme="minorBidi"/>
          <w:color w:val="0E101A"/>
          <w:sz w:val="32"/>
          <w:szCs w:val="32"/>
        </w:rPr>
        <w:t>is certified with ISCC PLUS in the scope of Collecting Point for supplying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consumer plastics to operators to produce recycled feedstock for petrochemical business</w:t>
      </w:r>
      <w:r w:rsidRPr="00D03373">
        <w:rPr>
          <w:rFonts w:asciiTheme="minorBidi" w:hAnsiTheme="minorBidi" w:cs="Cordia New"/>
          <w:color w:val="0E101A"/>
          <w:sz w:val="32"/>
          <w:szCs w:val="32"/>
          <w:cs/>
        </w:rPr>
        <w:t>.</w:t>
      </w:r>
      <w:r w:rsidRPr="00D03373">
        <w:rPr>
          <w:rFonts w:ascii="Cordia New" w:hAnsi="Cordia New" w:cs="Cordia New"/>
          <w:sz w:val="32"/>
          <w:szCs w:val="32"/>
          <w:cs/>
        </w:rPr>
        <w:t xml:space="preserve"> </w:t>
      </w:r>
    </w:p>
    <w:p w14:paraId="1253DE02" w14:textId="77777777" w:rsidR="005630E7" w:rsidRPr="00D03373" w:rsidRDefault="005630E7" w:rsidP="005630E7">
      <w:pPr>
        <w:jc w:val="thaiDistribute"/>
        <w:rPr>
          <w:rFonts w:ascii="Cordia New" w:hAnsi="Cordia New" w:cs="Cordia New"/>
          <w:sz w:val="32"/>
          <w:szCs w:val="32"/>
        </w:rPr>
      </w:pPr>
      <w:r w:rsidRPr="00D03373">
        <w:rPr>
          <w:rStyle w:val="Strong"/>
          <w:rFonts w:asciiTheme="minorBidi" w:hAnsiTheme="minorBidi" w:cs="Cordia New"/>
          <w:color w:val="0E101A"/>
          <w:sz w:val="32"/>
          <w:szCs w:val="32"/>
          <w:cs/>
        </w:rPr>
        <w:t>(</w:t>
      </w:r>
      <w:r w:rsidRPr="00D03373">
        <w:rPr>
          <w:rStyle w:val="Strong"/>
          <w:rFonts w:asciiTheme="minorBidi" w:hAnsiTheme="minorBidi"/>
          <w:color w:val="0E101A"/>
          <w:sz w:val="32"/>
          <w:szCs w:val="32"/>
        </w:rPr>
        <w:t>2</w:t>
      </w:r>
      <w:r w:rsidRPr="00D03373">
        <w:rPr>
          <w:rStyle w:val="Strong"/>
          <w:rFonts w:asciiTheme="minorBidi" w:hAnsiTheme="minorBidi" w:cs="Cordia New"/>
          <w:color w:val="0E101A"/>
          <w:sz w:val="32"/>
          <w:szCs w:val="32"/>
          <w:cs/>
        </w:rPr>
        <w:t xml:space="preserve">) </w:t>
      </w:r>
      <w:r w:rsidRPr="00D03373">
        <w:rPr>
          <w:rStyle w:val="Strong"/>
          <w:rFonts w:asciiTheme="minorBidi" w:hAnsiTheme="minorBidi"/>
          <w:color w:val="0E101A"/>
          <w:sz w:val="32"/>
          <w:szCs w:val="32"/>
        </w:rPr>
        <w:t xml:space="preserve">Circular </w:t>
      </w:r>
      <w:proofErr w:type="spellStart"/>
      <w:r w:rsidRPr="00D03373">
        <w:rPr>
          <w:rStyle w:val="Strong"/>
          <w:rFonts w:asciiTheme="minorBidi" w:hAnsiTheme="minorBidi"/>
          <w:color w:val="0E101A"/>
          <w:sz w:val="32"/>
          <w:szCs w:val="32"/>
        </w:rPr>
        <w:t>Plas</w:t>
      </w:r>
      <w:proofErr w:type="spellEnd"/>
      <w:r w:rsidRPr="00D03373">
        <w:rPr>
          <w:rStyle w:val="Strong"/>
          <w:rFonts w:asciiTheme="minorBidi" w:hAnsiTheme="minorBidi"/>
          <w:color w:val="0E101A"/>
          <w:sz w:val="32"/>
          <w:szCs w:val="32"/>
        </w:rPr>
        <w:t xml:space="preserve"> Company Limited </w:t>
      </w:r>
      <w:r w:rsidRPr="00D03373">
        <w:rPr>
          <w:rFonts w:asciiTheme="minorBidi" w:hAnsiTheme="minorBidi"/>
          <w:color w:val="0E101A"/>
          <w:sz w:val="32"/>
          <w:szCs w:val="32"/>
        </w:rPr>
        <w:t xml:space="preserve">is certified with ISCC PLUS in the scope of Processing Unit </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Pyrolysis Plant for recycling post</w:t>
      </w:r>
      <w:r w:rsidRPr="00D03373">
        <w:rPr>
          <w:rFonts w:asciiTheme="minorBidi" w:hAnsiTheme="minorBidi" w:cs="Cordia New"/>
          <w:color w:val="0E101A"/>
          <w:sz w:val="32"/>
          <w:szCs w:val="32"/>
          <w:cs/>
        </w:rPr>
        <w:t>-</w:t>
      </w:r>
      <w:r w:rsidRPr="00D03373">
        <w:rPr>
          <w:rFonts w:asciiTheme="minorBidi" w:hAnsiTheme="minorBidi"/>
          <w:color w:val="0E101A"/>
          <w:sz w:val="32"/>
          <w:szCs w:val="32"/>
        </w:rPr>
        <w:t>consumer plastics with advanced recycling technology into Circular Naphtha</w:t>
      </w:r>
      <w:r w:rsidRPr="00D03373">
        <w:rPr>
          <w:rFonts w:asciiTheme="minorBidi" w:hAnsiTheme="minorBidi" w:cs="Cordia New"/>
          <w:color w:val="0E101A"/>
          <w:sz w:val="32"/>
          <w:szCs w:val="32"/>
          <w:cs/>
        </w:rPr>
        <w:t>.</w:t>
      </w:r>
    </w:p>
    <w:p w14:paraId="3678A24F" w14:textId="77777777" w:rsidR="005630E7" w:rsidRPr="00D03373" w:rsidRDefault="005630E7" w:rsidP="005630E7">
      <w:pPr>
        <w:jc w:val="thaiDistribute"/>
        <w:rPr>
          <w:rFonts w:ascii="Cordia New" w:hAnsi="Cordia New" w:cs="Cordia New"/>
          <w:sz w:val="32"/>
          <w:szCs w:val="32"/>
        </w:rPr>
      </w:pPr>
      <w:r w:rsidRPr="00D03373">
        <w:rPr>
          <w:rStyle w:val="Strong"/>
          <w:rFonts w:asciiTheme="minorBidi" w:hAnsiTheme="minorBidi" w:cs="Cordia New"/>
          <w:color w:val="0E101A"/>
          <w:sz w:val="32"/>
          <w:szCs w:val="32"/>
          <w:cs/>
        </w:rPr>
        <w:lastRenderedPageBreak/>
        <w:t>(</w:t>
      </w:r>
      <w:r w:rsidRPr="00D03373">
        <w:rPr>
          <w:rStyle w:val="Strong"/>
          <w:rFonts w:asciiTheme="minorBidi" w:hAnsiTheme="minorBidi"/>
          <w:color w:val="0E101A"/>
          <w:sz w:val="32"/>
          <w:szCs w:val="32"/>
        </w:rPr>
        <w:t>3</w:t>
      </w:r>
      <w:r w:rsidRPr="00D03373">
        <w:rPr>
          <w:rStyle w:val="Strong"/>
          <w:rFonts w:asciiTheme="minorBidi" w:hAnsiTheme="minorBidi" w:cs="Cordia New"/>
          <w:color w:val="0E101A"/>
          <w:sz w:val="32"/>
          <w:szCs w:val="32"/>
          <w:cs/>
        </w:rPr>
        <w:t xml:space="preserve">) </w:t>
      </w:r>
      <w:r w:rsidRPr="00D03373">
        <w:rPr>
          <w:rStyle w:val="Strong"/>
          <w:rFonts w:asciiTheme="minorBidi" w:hAnsiTheme="minorBidi"/>
          <w:color w:val="0E101A"/>
          <w:sz w:val="32"/>
          <w:szCs w:val="32"/>
        </w:rPr>
        <w:t>Map Ta Phut Olefins Company Limited </w:t>
      </w:r>
      <w:r w:rsidRPr="00D03373">
        <w:rPr>
          <w:rFonts w:asciiTheme="minorBidi" w:hAnsiTheme="minorBidi"/>
          <w:color w:val="0E101A"/>
          <w:sz w:val="32"/>
          <w:szCs w:val="32"/>
        </w:rPr>
        <w:t>is certified with ISCC PLUS in the scope of Co</w:t>
      </w:r>
      <w:r w:rsidRPr="00D03373">
        <w:rPr>
          <w:rFonts w:asciiTheme="minorBidi" w:hAnsiTheme="minorBidi" w:cs="Cordia New"/>
          <w:color w:val="0E101A"/>
          <w:sz w:val="32"/>
          <w:szCs w:val="32"/>
          <w:cs/>
        </w:rPr>
        <w:t>-</w:t>
      </w:r>
      <w:r w:rsidRPr="00D03373">
        <w:rPr>
          <w:rFonts w:asciiTheme="minorBidi" w:hAnsiTheme="minorBidi"/>
          <w:color w:val="0E101A"/>
          <w:sz w:val="32"/>
          <w:szCs w:val="32"/>
        </w:rPr>
        <w:t xml:space="preserve">processing Plant </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Cracker Plant for receiving Circular Naphtha and Fossil feedstock to produce Circular Product such as Circular Ethylene and Circular Propylene</w:t>
      </w:r>
      <w:r w:rsidRPr="00D03373">
        <w:rPr>
          <w:rFonts w:asciiTheme="minorBidi" w:hAnsiTheme="minorBidi" w:cs="Cordia New"/>
          <w:color w:val="0E101A"/>
          <w:sz w:val="32"/>
          <w:szCs w:val="32"/>
          <w:cs/>
        </w:rPr>
        <w:t>.</w:t>
      </w:r>
    </w:p>
    <w:p w14:paraId="4CF77149" w14:textId="77777777" w:rsidR="005630E7" w:rsidRPr="00D03373" w:rsidRDefault="005630E7" w:rsidP="005630E7">
      <w:pPr>
        <w:jc w:val="thaiDistribute"/>
        <w:rPr>
          <w:rFonts w:ascii="Cordia New" w:hAnsi="Cordia New" w:cs="Cordia New"/>
          <w:sz w:val="32"/>
          <w:szCs w:val="32"/>
        </w:rPr>
      </w:pPr>
      <w:r w:rsidRPr="00D03373">
        <w:rPr>
          <w:rStyle w:val="Strong"/>
          <w:rFonts w:asciiTheme="minorBidi" w:hAnsiTheme="minorBidi" w:cs="Cordia New"/>
          <w:color w:val="0E101A"/>
          <w:sz w:val="32"/>
          <w:szCs w:val="32"/>
          <w:cs/>
        </w:rPr>
        <w:t>(</w:t>
      </w:r>
      <w:r w:rsidRPr="00D03373">
        <w:rPr>
          <w:rStyle w:val="Strong"/>
          <w:rFonts w:asciiTheme="minorBidi" w:hAnsiTheme="minorBidi"/>
          <w:color w:val="0E101A"/>
          <w:sz w:val="32"/>
          <w:szCs w:val="32"/>
        </w:rPr>
        <w:t>4</w:t>
      </w:r>
      <w:r w:rsidRPr="00D03373">
        <w:rPr>
          <w:rStyle w:val="Strong"/>
          <w:rFonts w:asciiTheme="minorBidi" w:hAnsiTheme="minorBidi" w:cs="Cordia New"/>
          <w:color w:val="0E101A"/>
          <w:sz w:val="32"/>
          <w:szCs w:val="32"/>
          <w:cs/>
        </w:rPr>
        <w:t xml:space="preserve">)​ </w:t>
      </w:r>
      <w:r w:rsidRPr="00D03373">
        <w:rPr>
          <w:rStyle w:val="Strong"/>
          <w:rFonts w:asciiTheme="minorBidi" w:hAnsiTheme="minorBidi"/>
          <w:color w:val="0E101A"/>
          <w:sz w:val="32"/>
          <w:szCs w:val="32"/>
        </w:rPr>
        <w:t>Thai Polyethylene Company Limited </w:t>
      </w:r>
      <w:r w:rsidRPr="00D03373">
        <w:rPr>
          <w:rFonts w:asciiTheme="minorBidi" w:hAnsiTheme="minorBidi"/>
          <w:color w:val="0E101A"/>
          <w:sz w:val="32"/>
          <w:szCs w:val="32"/>
        </w:rPr>
        <w:t xml:space="preserve">is certified with ISCC PLUS in the scope of Processing Unit </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Polymerization Plant at PP3 for receiving Circular Ethylene and Circular Propylene to produce Circular Polypropylene</w:t>
      </w:r>
      <w:r w:rsidRPr="00D03373">
        <w:rPr>
          <w:rFonts w:asciiTheme="minorBidi" w:hAnsiTheme="minorBidi" w:cs="Cordia New"/>
          <w:color w:val="0E101A"/>
          <w:sz w:val="32"/>
          <w:szCs w:val="32"/>
          <w:cs/>
        </w:rPr>
        <w:t>.</w:t>
      </w:r>
    </w:p>
    <w:p w14:paraId="4BC1ED63" w14:textId="77777777" w:rsidR="005630E7" w:rsidRPr="00D03373" w:rsidRDefault="005630E7" w:rsidP="005630E7">
      <w:pPr>
        <w:jc w:val="thaiDistribute"/>
        <w:rPr>
          <w:rFonts w:ascii="Cordia New" w:hAnsi="Cordia New" w:cs="Cordia New"/>
          <w:b/>
          <w:bCs/>
          <w:sz w:val="32"/>
          <w:szCs w:val="32"/>
          <w:u w:val="single"/>
        </w:rPr>
      </w:pPr>
    </w:p>
    <w:p w14:paraId="69BCD012" w14:textId="77777777" w:rsidR="005630E7" w:rsidRPr="00D03373" w:rsidRDefault="005630E7" w:rsidP="005630E7">
      <w:pPr>
        <w:jc w:val="thaiDistribute"/>
        <w:rPr>
          <w:rFonts w:ascii="Cordia New" w:hAnsi="Cordia New" w:cs="Cordia New"/>
          <w:b/>
          <w:bCs/>
          <w:sz w:val="32"/>
          <w:szCs w:val="32"/>
          <w:u w:val="single"/>
        </w:rPr>
      </w:pPr>
      <w:r w:rsidRPr="00D03373">
        <w:rPr>
          <w:rStyle w:val="Strong"/>
          <w:rFonts w:asciiTheme="minorBidi" w:hAnsiTheme="minorBidi"/>
          <w:color w:val="0E101A"/>
          <w:sz w:val="32"/>
          <w:szCs w:val="32"/>
          <w:u w:val="single"/>
        </w:rPr>
        <w:t>About ISCC</w:t>
      </w:r>
    </w:p>
    <w:p w14:paraId="0B872BF7" w14:textId="77777777" w:rsidR="005630E7" w:rsidRPr="00D03373" w:rsidRDefault="005630E7" w:rsidP="005630E7">
      <w:pPr>
        <w:ind w:firstLine="720"/>
        <w:jc w:val="thaiDistribute"/>
        <w:rPr>
          <w:rFonts w:ascii="Cordia New" w:hAnsi="Cordia New" w:cs="Cordia New"/>
          <w:sz w:val="32"/>
          <w:szCs w:val="32"/>
        </w:rPr>
      </w:pPr>
      <w:r w:rsidRPr="00D03373">
        <w:rPr>
          <w:rFonts w:asciiTheme="minorBidi" w:hAnsiTheme="minorBidi"/>
          <w:color w:val="0E101A"/>
          <w:sz w:val="32"/>
          <w:szCs w:val="32"/>
        </w:rPr>
        <w:t>ISCC, or International Sustainability and Carbon Certification, is a globally recognized certification system</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ISCC is an independent organization governed by the ISCC Association that offers certification with a high</w:t>
      </w:r>
      <w:r w:rsidRPr="00D03373">
        <w:rPr>
          <w:rFonts w:asciiTheme="minorBidi" w:hAnsiTheme="minorBidi" w:cs="Cordia New"/>
          <w:color w:val="0E101A"/>
          <w:sz w:val="32"/>
          <w:szCs w:val="32"/>
          <w:cs/>
        </w:rPr>
        <w:t>-</w:t>
      </w:r>
      <w:r w:rsidRPr="00D03373">
        <w:rPr>
          <w:rFonts w:asciiTheme="minorBidi" w:hAnsiTheme="minorBidi"/>
          <w:color w:val="0E101A"/>
          <w:sz w:val="32"/>
          <w:szCs w:val="32"/>
        </w:rPr>
        <w:t>standard system that includes strict sustainability compliance and traceability across the value chain</w:t>
      </w:r>
      <w:r w:rsidRPr="00D03373">
        <w:rPr>
          <w:rFonts w:asciiTheme="minorBidi" w:hAnsiTheme="minorBidi" w:cs="Cordia New"/>
          <w:color w:val="0E101A"/>
          <w:sz w:val="32"/>
          <w:szCs w:val="32"/>
          <w:cs/>
        </w:rPr>
        <w:t xml:space="preserve">. </w:t>
      </w:r>
      <w:r w:rsidRPr="00D03373">
        <w:rPr>
          <w:rFonts w:asciiTheme="minorBidi" w:hAnsiTheme="minorBidi"/>
          <w:color w:val="0E101A"/>
          <w:sz w:val="32"/>
          <w:szCs w:val="32"/>
        </w:rPr>
        <w:t>The primary goal is to promote sustainable development</w:t>
      </w:r>
      <w:r w:rsidRPr="00D03373">
        <w:rPr>
          <w:rFonts w:asciiTheme="minorBidi" w:hAnsiTheme="minorBidi" w:cs="Cordia New"/>
          <w:color w:val="0E101A"/>
          <w:sz w:val="32"/>
          <w:szCs w:val="32"/>
          <w:cs/>
        </w:rPr>
        <w:t>.</w:t>
      </w:r>
    </w:p>
    <w:p w14:paraId="1B621843" w14:textId="77777777" w:rsidR="00C22E22" w:rsidRPr="00EE1BB4" w:rsidRDefault="00C22E22" w:rsidP="005630E7">
      <w:pPr>
        <w:jc w:val="thaiDistribute"/>
        <w:rPr>
          <w:rFonts w:ascii="Cordia New" w:hAnsi="Cordia New" w:cs="Cordia New"/>
          <w:sz w:val="32"/>
          <w:szCs w:val="32"/>
        </w:rPr>
      </w:pPr>
    </w:p>
    <w:sectPr w:rsidR="00C22E22" w:rsidRPr="00EE1BB4" w:rsidSect="0090733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D40B3" w14:textId="77777777" w:rsidR="001A43D6" w:rsidRDefault="001A43D6" w:rsidP="009F0DDE">
      <w:pPr>
        <w:spacing w:after="0" w:line="240" w:lineRule="auto"/>
      </w:pPr>
      <w:r>
        <w:separator/>
      </w:r>
    </w:p>
  </w:endnote>
  <w:endnote w:type="continuationSeparator" w:id="0">
    <w:p w14:paraId="62AF4C92" w14:textId="77777777" w:rsidR="001A43D6" w:rsidRDefault="001A43D6" w:rsidP="009F0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824B" w14:textId="77777777" w:rsidR="002B6958" w:rsidRDefault="002B69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4327F" w14:textId="77777777" w:rsidR="002B6958" w:rsidRDefault="002B69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D4F98" w14:textId="77777777" w:rsidR="002B6958" w:rsidRDefault="002B6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F3425" w14:textId="77777777" w:rsidR="001A43D6" w:rsidRDefault="001A43D6" w:rsidP="009F0DDE">
      <w:pPr>
        <w:spacing w:after="0" w:line="240" w:lineRule="auto"/>
      </w:pPr>
      <w:r>
        <w:separator/>
      </w:r>
    </w:p>
  </w:footnote>
  <w:footnote w:type="continuationSeparator" w:id="0">
    <w:p w14:paraId="3F86FC90" w14:textId="77777777" w:rsidR="001A43D6" w:rsidRDefault="001A43D6" w:rsidP="009F0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17E9" w14:textId="77777777" w:rsidR="002B6958" w:rsidRDefault="002B69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635C4" w14:textId="677124D7" w:rsidR="0054304C" w:rsidRPr="00175759" w:rsidRDefault="0054304C" w:rsidP="0054304C">
    <w:pPr>
      <w:rPr>
        <w:rFonts w:ascii="Cordia New" w:hAnsi="Cordia New" w:cs="Cordia New"/>
        <w:i/>
        <w:iCs/>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AA72" w14:textId="77777777" w:rsidR="0090733E" w:rsidRPr="004A05C0" w:rsidRDefault="0090733E" w:rsidP="0090733E">
    <w:pPr>
      <w:spacing w:after="0" w:line="240" w:lineRule="auto"/>
      <w:jc w:val="thaiDistribute"/>
      <w:rPr>
        <w:rFonts w:asciiTheme="minorBidi" w:hAnsiTheme="minorBidi"/>
        <w:i/>
        <w:iCs/>
        <w:sz w:val="30"/>
        <w:szCs w:val="30"/>
      </w:rPr>
    </w:pPr>
    <w:r w:rsidRPr="004A05C0">
      <w:rPr>
        <w:rFonts w:asciiTheme="minorBidi" w:hAnsiTheme="minorBidi"/>
        <w:noProof/>
        <w:sz w:val="30"/>
        <w:szCs w:val="30"/>
      </w:rPr>
      <w:drawing>
        <wp:anchor distT="0" distB="0" distL="114300" distR="114300" simplePos="0" relativeHeight="251659264" behindDoc="1" locked="0" layoutInCell="1" allowOverlap="0" wp14:anchorId="1CB3A4BE" wp14:editId="587BF506">
          <wp:simplePos x="0" y="0"/>
          <wp:positionH relativeFrom="margin">
            <wp:align>right</wp:align>
          </wp:positionH>
          <wp:positionV relativeFrom="paragraph">
            <wp:posOffset>-124225</wp:posOffset>
          </wp:positionV>
          <wp:extent cx="1162050" cy="409575"/>
          <wp:effectExtent l="0" t="0" r="0" b="9525"/>
          <wp:wrapNone/>
          <wp:docPr id="5" name="Picture 5" descr="cid:image004.png@01D76CE6.BC58C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76CE6.BC58C0D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09575"/>
                  </a:xfrm>
                  <a:prstGeom prst="rect">
                    <a:avLst/>
                  </a:prstGeom>
                  <a:noFill/>
                </pic:spPr>
              </pic:pic>
            </a:graphicData>
          </a:graphic>
          <wp14:sizeRelH relativeFrom="page">
            <wp14:pctWidth>0</wp14:pctWidth>
          </wp14:sizeRelH>
          <wp14:sizeRelV relativeFrom="page">
            <wp14:pctHeight>0</wp14:pctHeight>
          </wp14:sizeRelV>
        </wp:anchor>
      </w:drawing>
    </w:r>
    <w:r w:rsidRPr="004A05C0">
      <w:rPr>
        <w:rFonts w:asciiTheme="minorBidi" w:hAnsiTheme="minorBidi"/>
        <w:i/>
        <w:iCs/>
        <w:sz w:val="30"/>
        <w:szCs w:val="30"/>
      </w:rPr>
      <w:t>Press Release</w:t>
    </w:r>
  </w:p>
  <w:p w14:paraId="34254252" w14:textId="1416EE9D" w:rsidR="002B6958" w:rsidRPr="0090733E" w:rsidRDefault="002B6958" w:rsidP="00907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0435D"/>
    <w:multiLevelType w:val="hybridMultilevel"/>
    <w:tmpl w:val="2C481C96"/>
    <w:lvl w:ilvl="0" w:tplc="CE4E3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0A01ED"/>
    <w:multiLevelType w:val="hybridMultilevel"/>
    <w:tmpl w:val="02D4BEA4"/>
    <w:lvl w:ilvl="0" w:tplc="07CC9E08">
      <w:start w:val="28"/>
      <w:numFmt w:val="bullet"/>
      <w:lvlText w:val="-"/>
      <w:lvlJc w:val="left"/>
      <w:pPr>
        <w:ind w:left="2520" w:hanging="360"/>
      </w:pPr>
      <w:rPr>
        <w:rFonts w:ascii="Cordia New" w:eastAsiaTheme="minorHAnsi" w:hAnsi="Cordia New" w:cs="Cordia New" w:hint="default"/>
        <w:u w:val="none"/>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413678A0"/>
    <w:multiLevelType w:val="hybridMultilevel"/>
    <w:tmpl w:val="83806208"/>
    <w:lvl w:ilvl="0" w:tplc="4412DFBC">
      <w:start w:val="1"/>
      <w:numFmt w:val="decimal"/>
      <w:lvlText w:val="%1."/>
      <w:lvlJc w:val="left"/>
      <w:pPr>
        <w:ind w:left="720" w:hanging="360"/>
      </w:pPr>
      <w:rPr>
        <w:b/>
        <w:bCs/>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620A8"/>
    <w:multiLevelType w:val="hybridMultilevel"/>
    <w:tmpl w:val="94F8785C"/>
    <w:lvl w:ilvl="0" w:tplc="E0605A70">
      <w:start w:val="1"/>
      <w:numFmt w:val="bullet"/>
      <w:lvlText w:val=""/>
      <w:lvlJc w:val="left"/>
      <w:pPr>
        <w:ind w:left="720" w:hanging="360"/>
      </w:pPr>
      <w:rPr>
        <w:rFonts w:ascii="Symbol" w:hAnsi="Symbol"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542C84"/>
    <w:multiLevelType w:val="hybridMultilevel"/>
    <w:tmpl w:val="2A0212F8"/>
    <w:lvl w:ilvl="0" w:tplc="FA7C2A66">
      <w:start w:val="1"/>
      <w:numFmt w:val="decimal"/>
      <w:lvlText w:val="%1."/>
      <w:lvlJc w:val="left"/>
      <w:pPr>
        <w:ind w:left="1440" w:hanging="720"/>
      </w:pPr>
      <w:rPr>
        <w:rFonts w:ascii="Cordia New" w:eastAsiaTheme="minorHAnsi" w:hAnsi="Cordia New" w:cs="Cordia New"/>
        <w:u w:val="none"/>
      </w:rPr>
    </w:lvl>
    <w:lvl w:ilvl="1" w:tplc="07CC9E08">
      <w:start w:val="28"/>
      <w:numFmt w:val="bullet"/>
      <w:lvlText w:val="-"/>
      <w:lvlJc w:val="left"/>
      <w:pPr>
        <w:ind w:left="1800" w:hanging="360"/>
      </w:pPr>
      <w:rPr>
        <w:rFonts w:ascii="Cordia New" w:eastAsiaTheme="minorHAnsi" w:hAnsi="Cordia New" w:cs="Cordia New" w:hint="default"/>
        <w:u w:val="none"/>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6875F5E"/>
    <w:multiLevelType w:val="hybridMultilevel"/>
    <w:tmpl w:val="CDA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530850"/>
    <w:multiLevelType w:val="hybridMultilevel"/>
    <w:tmpl w:val="B978E23A"/>
    <w:lvl w:ilvl="0" w:tplc="72464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DE"/>
    <w:rsid w:val="0000207E"/>
    <w:rsid w:val="00035A91"/>
    <w:rsid w:val="000431C4"/>
    <w:rsid w:val="000933B3"/>
    <w:rsid w:val="000B7711"/>
    <w:rsid w:val="000C7B6F"/>
    <w:rsid w:val="000D5761"/>
    <w:rsid w:val="000D614E"/>
    <w:rsid w:val="000F3216"/>
    <w:rsid w:val="00102ED8"/>
    <w:rsid w:val="00103BAD"/>
    <w:rsid w:val="00111EE2"/>
    <w:rsid w:val="001631A9"/>
    <w:rsid w:val="00167911"/>
    <w:rsid w:val="00175759"/>
    <w:rsid w:val="00181437"/>
    <w:rsid w:val="00186C69"/>
    <w:rsid w:val="0019141B"/>
    <w:rsid w:val="001A43D6"/>
    <w:rsid w:val="001A535F"/>
    <w:rsid w:val="001B5D7E"/>
    <w:rsid w:val="001C5B77"/>
    <w:rsid w:val="001D0FB8"/>
    <w:rsid w:val="002039E3"/>
    <w:rsid w:val="00210650"/>
    <w:rsid w:val="00227168"/>
    <w:rsid w:val="00231EDB"/>
    <w:rsid w:val="00281A28"/>
    <w:rsid w:val="002919DD"/>
    <w:rsid w:val="00297264"/>
    <w:rsid w:val="002A1C77"/>
    <w:rsid w:val="002A7854"/>
    <w:rsid w:val="002B6958"/>
    <w:rsid w:val="002B6D9E"/>
    <w:rsid w:val="002C1005"/>
    <w:rsid w:val="002C1091"/>
    <w:rsid w:val="002C3066"/>
    <w:rsid w:val="002D5ED8"/>
    <w:rsid w:val="002F5E1C"/>
    <w:rsid w:val="003055CD"/>
    <w:rsid w:val="00325869"/>
    <w:rsid w:val="00326277"/>
    <w:rsid w:val="00333A8C"/>
    <w:rsid w:val="00356C46"/>
    <w:rsid w:val="003805FA"/>
    <w:rsid w:val="0038707F"/>
    <w:rsid w:val="00396E11"/>
    <w:rsid w:val="003A3723"/>
    <w:rsid w:val="003A75A0"/>
    <w:rsid w:val="003D074E"/>
    <w:rsid w:val="003D5749"/>
    <w:rsid w:val="0040017E"/>
    <w:rsid w:val="0041246A"/>
    <w:rsid w:val="0042065C"/>
    <w:rsid w:val="0046613C"/>
    <w:rsid w:val="004A1F0E"/>
    <w:rsid w:val="004A7694"/>
    <w:rsid w:val="004C06D9"/>
    <w:rsid w:val="004F13C5"/>
    <w:rsid w:val="004F5D21"/>
    <w:rsid w:val="00501680"/>
    <w:rsid w:val="00501A42"/>
    <w:rsid w:val="00503196"/>
    <w:rsid w:val="0051570B"/>
    <w:rsid w:val="00531599"/>
    <w:rsid w:val="005418F4"/>
    <w:rsid w:val="0054304C"/>
    <w:rsid w:val="00543403"/>
    <w:rsid w:val="0054759A"/>
    <w:rsid w:val="005630E7"/>
    <w:rsid w:val="00563E15"/>
    <w:rsid w:val="005C40D8"/>
    <w:rsid w:val="005D08EA"/>
    <w:rsid w:val="005D65C2"/>
    <w:rsid w:val="005E15D3"/>
    <w:rsid w:val="005F7E4C"/>
    <w:rsid w:val="00605CFB"/>
    <w:rsid w:val="00605EA8"/>
    <w:rsid w:val="006134ED"/>
    <w:rsid w:val="00620046"/>
    <w:rsid w:val="00640F6A"/>
    <w:rsid w:val="006634FC"/>
    <w:rsid w:val="006665C5"/>
    <w:rsid w:val="00675AEB"/>
    <w:rsid w:val="00681CD8"/>
    <w:rsid w:val="006B47B2"/>
    <w:rsid w:val="006F57EB"/>
    <w:rsid w:val="007243BE"/>
    <w:rsid w:val="00725553"/>
    <w:rsid w:val="007317FE"/>
    <w:rsid w:val="00733F49"/>
    <w:rsid w:val="007436B7"/>
    <w:rsid w:val="00744C69"/>
    <w:rsid w:val="0075228B"/>
    <w:rsid w:val="007620E7"/>
    <w:rsid w:val="0077091C"/>
    <w:rsid w:val="0077479E"/>
    <w:rsid w:val="00793342"/>
    <w:rsid w:val="007C6863"/>
    <w:rsid w:val="007D5C07"/>
    <w:rsid w:val="007E1E78"/>
    <w:rsid w:val="007E6C86"/>
    <w:rsid w:val="008022AA"/>
    <w:rsid w:val="00833793"/>
    <w:rsid w:val="0084433D"/>
    <w:rsid w:val="00846717"/>
    <w:rsid w:val="00865FBE"/>
    <w:rsid w:val="008807A7"/>
    <w:rsid w:val="00895496"/>
    <w:rsid w:val="00896F8E"/>
    <w:rsid w:val="008A2533"/>
    <w:rsid w:val="008A5EEE"/>
    <w:rsid w:val="008C69A1"/>
    <w:rsid w:val="008E6677"/>
    <w:rsid w:val="00902C64"/>
    <w:rsid w:val="0090733E"/>
    <w:rsid w:val="009351E7"/>
    <w:rsid w:val="00952192"/>
    <w:rsid w:val="0097528E"/>
    <w:rsid w:val="00987E59"/>
    <w:rsid w:val="009B069B"/>
    <w:rsid w:val="009C17F2"/>
    <w:rsid w:val="009C211E"/>
    <w:rsid w:val="009C228E"/>
    <w:rsid w:val="009F0DDE"/>
    <w:rsid w:val="009F7193"/>
    <w:rsid w:val="00A01444"/>
    <w:rsid w:val="00A02683"/>
    <w:rsid w:val="00A15D0E"/>
    <w:rsid w:val="00A44844"/>
    <w:rsid w:val="00A67E3B"/>
    <w:rsid w:val="00A72667"/>
    <w:rsid w:val="00A85973"/>
    <w:rsid w:val="00AA2A59"/>
    <w:rsid w:val="00AC0D27"/>
    <w:rsid w:val="00AC5078"/>
    <w:rsid w:val="00AC6CAE"/>
    <w:rsid w:val="00B2183B"/>
    <w:rsid w:val="00B42006"/>
    <w:rsid w:val="00B46A26"/>
    <w:rsid w:val="00B70441"/>
    <w:rsid w:val="00B70C4E"/>
    <w:rsid w:val="00B75433"/>
    <w:rsid w:val="00B81AA2"/>
    <w:rsid w:val="00B901EC"/>
    <w:rsid w:val="00BD0F60"/>
    <w:rsid w:val="00BF4DDF"/>
    <w:rsid w:val="00BF7DE1"/>
    <w:rsid w:val="00C169A8"/>
    <w:rsid w:val="00C22E22"/>
    <w:rsid w:val="00C31FFB"/>
    <w:rsid w:val="00C42594"/>
    <w:rsid w:val="00C67A95"/>
    <w:rsid w:val="00CB6994"/>
    <w:rsid w:val="00CB6FFB"/>
    <w:rsid w:val="00CC7D8F"/>
    <w:rsid w:val="00CE2888"/>
    <w:rsid w:val="00CE3CF7"/>
    <w:rsid w:val="00D03373"/>
    <w:rsid w:val="00D03392"/>
    <w:rsid w:val="00D079D3"/>
    <w:rsid w:val="00D5351F"/>
    <w:rsid w:val="00D54A2E"/>
    <w:rsid w:val="00D5623B"/>
    <w:rsid w:val="00D84D72"/>
    <w:rsid w:val="00D851C3"/>
    <w:rsid w:val="00D85F1E"/>
    <w:rsid w:val="00D90866"/>
    <w:rsid w:val="00D91F53"/>
    <w:rsid w:val="00D9263B"/>
    <w:rsid w:val="00DF2C45"/>
    <w:rsid w:val="00DF3571"/>
    <w:rsid w:val="00DF3BDA"/>
    <w:rsid w:val="00E13FE8"/>
    <w:rsid w:val="00E34466"/>
    <w:rsid w:val="00E36E7B"/>
    <w:rsid w:val="00E53B51"/>
    <w:rsid w:val="00E606ED"/>
    <w:rsid w:val="00E8158C"/>
    <w:rsid w:val="00E907D4"/>
    <w:rsid w:val="00EB656E"/>
    <w:rsid w:val="00ED7AE4"/>
    <w:rsid w:val="00EE1BB4"/>
    <w:rsid w:val="00F063DB"/>
    <w:rsid w:val="00F33C21"/>
    <w:rsid w:val="00F6158B"/>
    <w:rsid w:val="00F80EEE"/>
    <w:rsid w:val="00F9036B"/>
    <w:rsid w:val="00F9320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64573"/>
  <w15:chartTrackingRefBased/>
  <w15:docId w15:val="{18B04226-24B2-47C6-AF11-D727BC32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D0FB8"/>
    <w:pPr>
      <w:spacing w:before="100" w:beforeAutospacing="1" w:after="100" w:afterAutospacing="1" w:line="240" w:lineRule="auto"/>
      <w:outlineLvl w:val="0"/>
    </w:pPr>
    <w:rPr>
      <w:rFonts w:ascii="Tahoma" w:eastAsia="Times New Roman" w:hAnsi="Tahoma" w:cs="Tahoma"/>
      <w:b/>
      <w:bCs/>
      <w:kern w:val="36"/>
      <w:sz w:val="48"/>
      <w:szCs w:val="48"/>
    </w:rPr>
  </w:style>
  <w:style w:type="paragraph" w:styleId="Heading3">
    <w:name w:val="heading 3"/>
    <w:basedOn w:val="Normal"/>
    <w:link w:val="Heading3Char"/>
    <w:uiPriority w:val="9"/>
    <w:qFormat/>
    <w:rsid w:val="001D0FB8"/>
    <w:pPr>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D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0DDE"/>
  </w:style>
  <w:style w:type="paragraph" w:styleId="Footer">
    <w:name w:val="footer"/>
    <w:basedOn w:val="Normal"/>
    <w:link w:val="FooterChar"/>
    <w:uiPriority w:val="99"/>
    <w:unhideWhenUsed/>
    <w:rsid w:val="009F0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0DDE"/>
  </w:style>
  <w:style w:type="paragraph" w:styleId="ListParagraph">
    <w:name w:val="List Paragraph"/>
    <w:basedOn w:val="Normal"/>
    <w:uiPriority w:val="34"/>
    <w:qFormat/>
    <w:rsid w:val="00AA2A59"/>
    <w:pPr>
      <w:spacing w:after="0" w:line="240" w:lineRule="auto"/>
      <w:ind w:left="720"/>
      <w:contextualSpacing/>
    </w:pPr>
  </w:style>
  <w:style w:type="paragraph" w:customStyle="1" w:styleId="Default">
    <w:name w:val="Default"/>
    <w:rsid w:val="005F7E4C"/>
    <w:pPr>
      <w:autoSpaceDE w:val="0"/>
      <w:autoSpaceDN w:val="0"/>
      <w:adjustRightInd w:val="0"/>
      <w:spacing w:after="0" w:line="240" w:lineRule="auto"/>
    </w:pPr>
    <w:rPr>
      <w:rFonts w:ascii="Cordia New" w:hAnsi="Cordia New" w:cs="Cordia New"/>
      <w:color w:val="000000"/>
      <w:sz w:val="24"/>
      <w:szCs w:val="24"/>
    </w:rPr>
  </w:style>
  <w:style w:type="paragraph" w:styleId="NormalWeb">
    <w:name w:val="Normal (Web)"/>
    <w:basedOn w:val="Normal"/>
    <w:uiPriority w:val="99"/>
    <w:unhideWhenUsed/>
    <w:rsid w:val="00D562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D0FB8"/>
    <w:rPr>
      <w:rFonts w:ascii="Tahoma" w:eastAsia="Times New Roman" w:hAnsi="Tahoma" w:cs="Tahoma"/>
      <w:b/>
      <w:bCs/>
      <w:kern w:val="36"/>
      <w:sz w:val="48"/>
      <w:szCs w:val="48"/>
    </w:rPr>
  </w:style>
  <w:style w:type="character" w:customStyle="1" w:styleId="Heading3Char">
    <w:name w:val="Heading 3 Char"/>
    <w:basedOn w:val="DefaultParagraphFont"/>
    <w:link w:val="Heading3"/>
    <w:uiPriority w:val="9"/>
    <w:rsid w:val="001D0FB8"/>
    <w:rPr>
      <w:rFonts w:ascii="Tahoma" w:eastAsia="Times New Roman" w:hAnsi="Tahoma" w:cs="Tahoma"/>
      <w:b/>
      <w:bCs/>
      <w:sz w:val="27"/>
      <w:szCs w:val="27"/>
    </w:rPr>
  </w:style>
  <w:style w:type="character" w:styleId="Emphasis">
    <w:name w:val="Emphasis"/>
    <w:basedOn w:val="DefaultParagraphFont"/>
    <w:uiPriority w:val="20"/>
    <w:qFormat/>
    <w:rsid w:val="001D0FB8"/>
    <w:rPr>
      <w:i/>
      <w:iCs/>
    </w:rPr>
  </w:style>
  <w:style w:type="character" w:styleId="CommentReference">
    <w:name w:val="annotation reference"/>
    <w:basedOn w:val="DefaultParagraphFont"/>
    <w:uiPriority w:val="99"/>
    <w:semiHidden/>
    <w:unhideWhenUsed/>
    <w:rsid w:val="00833793"/>
    <w:rPr>
      <w:sz w:val="16"/>
      <w:szCs w:val="16"/>
    </w:rPr>
  </w:style>
  <w:style w:type="paragraph" w:styleId="CommentText">
    <w:name w:val="annotation text"/>
    <w:basedOn w:val="Normal"/>
    <w:link w:val="CommentTextChar"/>
    <w:uiPriority w:val="99"/>
    <w:semiHidden/>
    <w:unhideWhenUsed/>
    <w:rsid w:val="00833793"/>
    <w:pPr>
      <w:spacing w:line="240" w:lineRule="auto"/>
    </w:pPr>
    <w:rPr>
      <w:sz w:val="20"/>
      <w:szCs w:val="25"/>
    </w:rPr>
  </w:style>
  <w:style w:type="character" w:customStyle="1" w:styleId="CommentTextChar">
    <w:name w:val="Comment Text Char"/>
    <w:basedOn w:val="DefaultParagraphFont"/>
    <w:link w:val="CommentText"/>
    <w:uiPriority w:val="99"/>
    <w:semiHidden/>
    <w:rsid w:val="00833793"/>
    <w:rPr>
      <w:sz w:val="20"/>
      <w:szCs w:val="25"/>
    </w:rPr>
  </w:style>
  <w:style w:type="paragraph" w:styleId="CommentSubject">
    <w:name w:val="annotation subject"/>
    <w:basedOn w:val="CommentText"/>
    <w:next w:val="CommentText"/>
    <w:link w:val="CommentSubjectChar"/>
    <w:uiPriority w:val="99"/>
    <w:semiHidden/>
    <w:unhideWhenUsed/>
    <w:rsid w:val="00833793"/>
    <w:rPr>
      <w:b/>
      <w:bCs/>
    </w:rPr>
  </w:style>
  <w:style w:type="character" w:customStyle="1" w:styleId="CommentSubjectChar">
    <w:name w:val="Comment Subject Char"/>
    <w:basedOn w:val="CommentTextChar"/>
    <w:link w:val="CommentSubject"/>
    <w:uiPriority w:val="99"/>
    <w:semiHidden/>
    <w:rsid w:val="00833793"/>
    <w:rPr>
      <w:b/>
      <w:bCs/>
      <w:sz w:val="20"/>
      <w:szCs w:val="25"/>
    </w:rPr>
  </w:style>
  <w:style w:type="paragraph" w:styleId="BalloonText">
    <w:name w:val="Balloon Text"/>
    <w:basedOn w:val="Normal"/>
    <w:link w:val="BalloonTextChar"/>
    <w:uiPriority w:val="99"/>
    <w:semiHidden/>
    <w:unhideWhenUsed/>
    <w:rsid w:val="00833793"/>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33793"/>
    <w:rPr>
      <w:rFonts w:ascii="Segoe UI" w:hAnsi="Segoe UI" w:cs="Angsana New"/>
      <w:sz w:val="18"/>
      <w:szCs w:val="22"/>
    </w:rPr>
  </w:style>
  <w:style w:type="character" w:styleId="Strong">
    <w:name w:val="Strong"/>
    <w:basedOn w:val="DefaultParagraphFont"/>
    <w:uiPriority w:val="22"/>
    <w:qFormat/>
    <w:rsid w:val="005630E7"/>
    <w:rPr>
      <w:b/>
      <w:bCs/>
    </w:rPr>
  </w:style>
  <w:style w:type="character" w:styleId="Hyperlink">
    <w:name w:val="Hyperlink"/>
    <w:basedOn w:val="DefaultParagraphFont"/>
    <w:uiPriority w:val="99"/>
    <w:unhideWhenUsed/>
    <w:rsid w:val="00D033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00201">
      <w:bodyDiv w:val="1"/>
      <w:marLeft w:val="0"/>
      <w:marRight w:val="0"/>
      <w:marTop w:val="0"/>
      <w:marBottom w:val="0"/>
      <w:divBdr>
        <w:top w:val="none" w:sz="0" w:space="0" w:color="auto"/>
        <w:left w:val="none" w:sz="0" w:space="0" w:color="auto"/>
        <w:bottom w:val="none" w:sz="0" w:space="0" w:color="auto"/>
        <w:right w:val="none" w:sz="0" w:space="0" w:color="auto"/>
      </w:divBdr>
    </w:div>
    <w:div w:id="456874656">
      <w:bodyDiv w:val="1"/>
      <w:marLeft w:val="0"/>
      <w:marRight w:val="0"/>
      <w:marTop w:val="0"/>
      <w:marBottom w:val="0"/>
      <w:divBdr>
        <w:top w:val="none" w:sz="0" w:space="0" w:color="auto"/>
        <w:left w:val="none" w:sz="0" w:space="0" w:color="auto"/>
        <w:bottom w:val="none" w:sz="0" w:space="0" w:color="auto"/>
        <w:right w:val="none" w:sz="0" w:space="0" w:color="auto"/>
      </w:divBdr>
    </w:div>
    <w:div w:id="1176655828">
      <w:bodyDiv w:val="1"/>
      <w:marLeft w:val="0"/>
      <w:marRight w:val="0"/>
      <w:marTop w:val="0"/>
      <w:marBottom w:val="0"/>
      <w:divBdr>
        <w:top w:val="none" w:sz="0" w:space="0" w:color="auto"/>
        <w:left w:val="none" w:sz="0" w:space="0" w:color="auto"/>
        <w:bottom w:val="none" w:sz="0" w:space="0" w:color="auto"/>
        <w:right w:val="none" w:sz="0" w:space="0" w:color="auto"/>
      </w:divBdr>
      <w:divsChild>
        <w:div w:id="1568952343">
          <w:marLeft w:val="0"/>
          <w:marRight w:val="0"/>
          <w:marTop w:val="0"/>
          <w:marBottom w:val="0"/>
          <w:divBdr>
            <w:top w:val="none" w:sz="0" w:space="0" w:color="auto"/>
            <w:left w:val="none" w:sz="0" w:space="0" w:color="auto"/>
            <w:bottom w:val="none" w:sz="0" w:space="0" w:color="auto"/>
            <w:right w:val="none" w:sz="0" w:space="0" w:color="auto"/>
          </w:divBdr>
          <w:divsChild>
            <w:div w:id="1214386477">
              <w:marLeft w:val="0"/>
              <w:marRight w:val="0"/>
              <w:marTop w:val="0"/>
              <w:marBottom w:val="0"/>
              <w:divBdr>
                <w:top w:val="none" w:sz="0" w:space="0" w:color="auto"/>
                <w:left w:val="none" w:sz="0" w:space="0" w:color="auto"/>
                <w:bottom w:val="none" w:sz="0" w:space="0" w:color="auto"/>
                <w:right w:val="none" w:sz="0" w:space="0" w:color="auto"/>
              </w:divBdr>
            </w:div>
            <w:div w:id="179587406">
              <w:marLeft w:val="0"/>
              <w:marRight w:val="0"/>
              <w:marTop w:val="0"/>
              <w:marBottom w:val="0"/>
              <w:divBdr>
                <w:top w:val="none" w:sz="0" w:space="0" w:color="auto"/>
                <w:left w:val="none" w:sz="0" w:space="0" w:color="auto"/>
                <w:bottom w:val="none" w:sz="0" w:space="0" w:color="auto"/>
                <w:right w:val="none" w:sz="0" w:space="0" w:color="auto"/>
              </w:divBdr>
            </w:div>
          </w:divsChild>
        </w:div>
        <w:div w:id="592015769">
          <w:marLeft w:val="0"/>
          <w:marRight w:val="0"/>
          <w:marTop w:val="0"/>
          <w:marBottom w:val="0"/>
          <w:divBdr>
            <w:top w:val="none" w:sz="0" w:space="0" w:color="auto"/>
            <w:left w:val="none" w:sz="0" w:space="0" w:color="auto"/>
            <w:bottom w:val="none" w:sz="0" w:space="0" w:color="auto"/>
            <w:right w:val="none" w:sz="0" w:space="0" w:color="auto"/>
          </w:divBdr>
          <w:divsChild>
            <w:div w:id="682589604">
              <w:marLeft w:val="0"/>
              <w:marRight w:val="0"/>
              <w:marTop w:val="0"/>
              <w:marBottom w:val="0"/>
              <w:divBdr>
                <w:top w:val="none" w:sz="0" w:space="0" w:color="auto"/>
                <w:left w:val="none" w:sz="0" w:space="0" w:color="auto"/>
                <w:bottom w:val="none" w:sz="0" w:space="0" w:color="auto"/>
                <w:right w:val="none" w:sz="0" w:space="0" w:color="auto"/>
              </w:divBdr>
            </w:div>
          </w:divsChild>
        </w:div>
        <w:div w:id="1706562053">
          <w:marLeft w:val="0"/>
          <w:marRight w:val="0"/>
          <w:marTop w:val="0"/>
          <w:marBottom w:val="0"/>
          <w:divBdr>
            <w:top w:val="none" w:sz="0" w:space="0" w:color="auto"/>
            <w:left w:val="none" w:sz="0" w:space="0" w:color="auto"/>
            <w:bottom w:val="none" w:sz="0" w:space="0" w:color="auto"/>
            <w:right w:val="none" w:sz="0" w:space="0" w:color="auto"/>
          </w:divBdr>
          <w:divsChild>
            <w:div w:id="3642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g.com/es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cgnewschannel.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41A07-0DCA-4ADE-89B6-CA7DE927E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Monkanok Panusittikorn</cp:lastModifiedBy>
  <cp:revision>11</cp:revision>
  <dcterms:created xsi:type="dcterms:W3CDTF">2022-01-12T02:59:00Z</dcterms:created>
  <dcterms:modified xsi:type="dcterms:W3CDTF">2022-01-12T05:57:00Z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2021-01-27T08:10:18Z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4e80dd82-3078-4a06-b821-1f29d19bc380</vt:lpwstr>
  </property>
  <property fmtid="{D5CDD505-2E9C-101B-9397-08002B2CF9AE}" pid="8" name="MSIP_Label_282ec11f-0307-4ba2-9c7f-1e910abb2b8a_ContentBits">
    <vt:lpwstr>0</vt:lpwstr>
  </property>
</Properties>
</file>